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jc w:val="both"/>
        <w:rPr>
          <w:rFonts w:hint="default" w:ascii="Times New Roman" w:hAnsi="Times New Roman"/>
          <w:b/>
          <w:color w:val="FF0000"/>
          <w:sz w:val="24"/>
          <w:szCs w:val="24"/>
          <w:lang w:val="ru-RU"/>
        </w:rPr>
      </w:pPr>
      <w:r>
        <w:rPr>
          <w:rFonts w:ascii="Times New Roman" w:hAnsi="Times New Roman"/>
          <w:b/>
          <w:color w:val="FF0000"/>
          <w:sz w:val="24"/>
          <w:szCs w:val="24"/>
        </w:rPr>
        <w:t>Девяносто третий Синтез Изначально Вышестоящего Отца</w:t>
      </w:r>
      <w:r>
        <w:rPr>
          <w:rFonts w:ascii="Times New Roman" w:hAnsi="Times New Roman"/>
          <w:sz w:val="24"/>
          <w:szCs w:val="24"/>
        </w:rPr>
        <w:t xml:space="preserve"> </w:t>
      </w:r>
      <w:r>
        <w:rPr>
          <w:rFonts w:ascii="Times New Roman" w:hAnsi="Times New Roman"/>
          <w:b/>
          <w:bCs/>
          <w:sz w:val="24"/>
          <w:szCs w:val="24"/>
        </w:rPr>
        <w:t>ИВДИВО-раса каждого</w:t>
      </w:r>
      <w:r>
        <w:rPr>
          <w:rFonts w:ascii="Times New Roman" w:hAnsi="Times New Roman"/>
          <w:b/>
          <w:bCs/>
          <w:color w:val="002060"/>
          <w:sz w:val="24"/>
          <w:szCs w:val="24"/>
        </w:rPr>
        <w:t xml:space="preserve"> Изначально Вышестоящего Отца</w:t>
      </w:r>
      <w:r>
        <w:rPr>
          <w:rFonts w:hint="default" w:ascii="Times New Roman" w:hAnsi="Times New Roman"/>
          <w:b/>
          <w:bCs/>
          <w:color w:val="002060"/>
          <w:sz w:val="24"/>
          <w:szCs w:val="24"/>
          <w:lang w:val="ru-RU"/>
        </w:rPr>
        <w:t>.</w:t>
      </w:r>
      <w:r>
        <w:rPr>
          <w:rFonts w:ascii="Times New Roman" w:hAnsi="Times New Roman"/>
          <w:b/>
          <w:bCs/>
          <w:sz w:val="24"/>
          <w:szCs w:val="24"/>
        </w:rPr>
        <w:t xml:space="preserve"> ИВДИВО-Синтез Человека-Учителя Изначально Вышестоящего Отца</w:t>
      </w:r>
      <w:r>
        <w:rPr>
          <w:rFonts w:hint="default" w:ascii="Times New Roman" w:hAnsi="Times New Roman"/>
          <w:b/>
          <w:bCs/>
          <w:sz w:val="24"/>
          <w:szCs w:val="24"/>
          <w:lang w:val="ru-RU"/>
        </w:rPr>
        <w:t>, 2024.01.21-20, г. Иркутск, АС Виталий Сердюк.</w:t>
      </w:r>
    </w:p>
    <w:p>
      <w:pPr>
        <w:spacing w:after="0" w:line="240" w:lineRule="auto"/>
        <w:ind w:left="-227"/>
        <w:jc w:val="both"/>
        <w:rPr>
          <w:rFonts w:ascii="Times New Roman" w:hAnsi="Times New Roman"/>
          <w:color w:val="FF0000"/>
          <w:sz w:val="16"/>
          <w:szCs w:val="16"/>
        </w:rPr>
      </w:pPr>
      <w:r>
        <w:rPr>
          <w:rFonts w:ascii="Times New Roman" w:hAnsi="Times New Roman"/>
          <w:color w:val="FF0000"/>
          <w:sz w:val="16"/>
          <w:szCs w:val="16"/>
        </w:rPr>
        <w:t>Изначально Вышестоящий Отец</w:t>
      </w:r>
    </w:p>
    <w:p>
      <w:pPr>
        <w:spacing w:after="0" w:line="240" w:lineRule="auto"/>
        <w:ind w:left="-680"/>
        <w:jc w:val="both"/>
        <w:rPr>
          <w:rFonts w:ascii="Times New Roman" w:hAnsi="Times New Roman" w:eastAsia="Calibri"/>
          <w:color w:val="FF0000"/>
          <w:sz w:val="16"/>
          <w:szCs w:val="16"/>
        </w:rPr>
      </w:pPr>
      <w:r>
        <w:rPr>
          <w:rFonts w:ascii="Times New Roman" w:hAnsi="Times New Roman" w:eastAsia="Calibri"/>
          <w:b/>
          <w:color w:val="FF0000"/>
          <w:sz w:val="16"/>
          <w:szCs w:val="16"/>
        </w:rPr>
        <w:t>960/448</w:t>
      </w:r>
      <w:r>
        <w:rPr>
          <w:rFonts w:ascii="Times New Roman" w:hAnsi="Times New Roman" w:eastAsia="Calibri"/>
          <w:sz w:val="16"/>
          <w:szCs w:val="16"/>
        </w:rPr>
        <w:t xml:space="preserve"> </w:t>
      </w:r>
      <w:r>
        <w:rPr>
          <w:rFonts w:ascii="Times New Roman" w:hAnsi="Times New Roman" w:eastAsia="Calibri"/>
          <w:color w:val="FF0000"/>
          <w:sz w:val="16"/>
          <w:szCs w:val="16"/>
        </w:rPr>
        <w:t xml:space="preserve">Изначально Вышестоящий Аватар Синтеза Изначально Вышестоящего Отца </w:t>
      </w:r>
      <w:r>
        <w:rPr>
          <w:rFonts w:ascii="Times New Roman" w:hAnsi="Times New Roman" w:eastAsia="Calibri"/>
          <w:sz w:val="16"/>
          <w:szCs w:val="16"/>
        </w:rPr>
        <w:t xml:space="preserve">Кут Хуми </w:t>
      </w:r>
      <w:r>
        <w:rPr>
          <w:rFonts w:ascii="Times New Roman" w:hAnsi="Times New Roman" w:eastAsia="Calibri"/>
          <w:color w:val="FF0000"/>
          <w:sz w:val="16"/>
          <w:szCs w:val="16"/>
        </w:rPr>
        <w:t>Синтез Синтеза Изначально Вышестоящего Отца</w:t>
      </w:r>
    </w:p>
    <w:p>
      <w:pPr>
        <w:spacing w:after="0" w:line="240" w:lineRule="auto"/>
        <w:ind w:left="-680"/>
        <w:jc w:val="both"/>
        <w:rPr>
          <w:rFonts w:ascii="Times New Roman" w:hAnsi="Times New Roman" w:eastAsia="Calibri"/>
          <w:color w:val="0070C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pPr>
        <w:spacing w:after="0" w:line="240" w:lineRule="auto"/>
        <w:jc w:val="both"/>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Отец-человек-землянина</w:t>
      </w:r>
    </w:p>
    <w:p>
      <w:pPr>
        <w:pStyle w:val="151"/>
        <w:numPr>
          <w:ilvl w:val="0"/>
          <w:numId w:val="11"/>
        </w:numPr>
        <w:spacing w:after="0" w:line="240" w:lineRule="auto"/>
        <w:jc w:val="both"/>
        <w:rPr>
          <w:color w:val="0070C0"/>
          <w:sz w:val="16"/>
          <w:szCs w:val="16"/>
        </w:rPr>
      </w:pPr>
      <w:r>
        <w:rPr>
          <w:color w:val="0070C0"/>
          <w:sz w:val="16"/>
          <w:szCs w:val="16"/>
        </w:rPr>
        <w:t>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pPr>
        <w:numPr>
          <w:ilvl w:val="0"/>
          <w:numId w:val="12"/>
        </w:numPr>
        <w:spacing w:after="0" w:line="240" w:lineRule="auto"/>
        <w:ind w:left="530"/>
        <w:contextualSpacing/>
        <w:jc w:val="both"/>
        <w:rPr>
          <w:rFonts w:ascii="Times New Roman" w:hAnsi="Times New Roman"/>
          <w:sz w:val="16"/>
          <w:szCs w:val="16"/>
        </w:rPr>
      </w:pPr>
      <w:r>
        <w:rPr>
          <w:rFonts w:ascii="Times New Roman" w:hAnsi="Times New Roman"/>
          <w:sz w:val="16"/>
          <w:szCs w:val="16"/>
        </w:rPr>
        <w:t>Рождением Свыше в Архетипической Октаве</w:t>
      </w:r>
    </w:p>
    <w:p>
      <w:pPr>
        <w:numPr>
          <w:ilvl w:val="0"/>
          <w:numId w:val="12"/>
        </w:numPr>
        <w:spacing w:after="0" w:line="240" w:lineRule="auto"/>
        <w:ind w:left="530"/>
        <w:contextualSpacing/>
        <w:jc w:val="both"/>
        <w:rPr>
          <w:rFonts w:ascii="Times New Roman" w:hAnsi="Times New Roman"/>
          <w:sz w:val="16"/>
          <w:szCs w:val="16"/>
        </w:rPr>
      </w:pPr>
      <w:r>
        <w:rPr>
          <w:rFonts w:ascii="Times New Roman" w:hAnsi="Times New Roman"/>
          <w:sz w:val="16"/>
          <w:szCs w:val="16"/>
        </w:rPr>
        <w:t xml:space="preserve">Новым Рождением в Архетипической Октаве количеством/качеством Ядер Огня Синтеза всех видов организации материи – </w:t>
      </w:r>
      <w:r>
        <w:rPr>
          <w:rFonts w:ascii="Times New Roman" w:hAnsi="Times New Roman"/>
          <w:color w:val="FF0000"/>
          <w:sz w:val="16"/>
          <w:szCs w:val="16"/>
        </w:rPr>
        <w:t>1048576 архетипических октавных метагалактик</w:t>
      </w:r>
    </w:p>
    <w:p>
      <w:pPr>
        <w:numPr>
          <w:ilvl w:val="0"/>
          <w:numId w:val="12"/>
        </w:numPr>
        <w:spacing w:after="0" w:line="240" w:lineRule="auto"/>
        <w:ind w:left="530"/>
        <w:contextualSpacing/>
        <w:jc w:val="both"/>
        <w:rPr>
          <w:rFonts w:ascii="Times New Roman" w:hAnsi="Times New Roman"/>
          <w:sz w:val="16"/>
          <w:szCs w:val="16"/>
        </w:rPr>
      </w:pPr>
      <w:r>
        <w:rPr>
          <w:rFonts w:ascii="Times New Roman" w:hAnsi="Times New Roman"/>
          <w:sz w:val="16"/>
          <w:szCs w:val="16"/>
        </w:rPr>
        <w:t>Базовыми 512 частями Человека Архетипической Октавы по первым 512 видам организации материи</w:t>
      </w:r>
    </w:p>
    <w:p>
      <w:pPr>
        <w:numPr>
          <w:ilvl w:val="0"/>
          <w:numId w:val="12"/>
        </w:numPr>
        <w:spacing w:after="0" w:line="240" w:lineRule="auto"/>
        <w:ind w:left="530"/>
        <w:contextualSpacing/>
        <w:jc w:val="both"/>
        <w:rPr>
          <w:rFonts w:ascii="Times New Roman" w:hAnsi="Times New Roman"/>
          <w:sz w:val="16"/>
          <w:szCs w:val="16"/>
        </w:rPr>
      </w:pPr>
      <w:r>
        <w:rPr>
          <w:rFonts w:ascii="Times New Roman" w:hAnsi="Times New Roman"/>
          <w:sz w:val="16"/>
          <w:szCs w:val="16"/>
        </w:rPr>
        <w:t>Цельными … частями Посвящённого Архетипической Октавы всем видам организации материи</w:t>
      </w:r>
    </w:p>
    <w:p>
      <w:pPr>
        <w:numPr>
          <w:ilvl w:val="0"/>
          <w:numId w:val="12"/>
        </w:numPr>
        <w:spacing w:after="0" w:line="240" w:lineRule="auto"/>
        <w:ind w:left="530"/>
        <w:contextualSpacing/>
        <w:jc w:val="both"/>
        <w:rPr>
          <w:rFonts w:ascii="Times New Roman" w:hAnsi="Times New Roman"/>
          <w:sz w:val="16"/>
          <w:szCs w:val="16"/>
        </w:rPr>
      </w:pPr>
      <w:r>
        <w:rPr>
          <w:rFonts w:ascii="Times New Roman" w:hAnsi="Times New Roman"/>
          <w:sz w:val="16"/>
          <w:szCs w:val="16"/>
        </w:rPr>
        <w:t>Телом Посвящённого/Служащего/Ипостаси/Учителя по идущему курсу синтеза цельных частей Архетипической Октавы</w:t>
      </w:r>
    </w:p>
    <w:p>
      <w:pPr>
        <w:numPr>
          <w:ilvl w:val="0"/>
          <w:numId w:val="12"/>
        </w:numPr>
        <w:spacing w:after="0" w:line="240" w:lineRule="auto"/>
        <w:ind w:left="530"/>
        <w:contextualSpacing/>
        <w:jc w:val="both"/>
        <w:rPr>
          <w:rFonts w:ascii="Times New Roman" w:hAnsi="Times New Roman"/>
          <w:sz w:val="16"/>
          <w:szCs w:val="16"/>
        </w:rPr>
      </w:pPr>
      <w:r>
        <w:rPr>
          <w:rFonts w:ascii="Times New Roman" w:hAnsi="Times New Roman"/>
          <w:sz w:val="16"/>
          <w:szCs w:val="16"/>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pPr>
        <w:numPr>
          <w:ilvl w:val="0"/>
          <w:numId w:val="11"/>
        </w:numPr>
        <w:spacing w:after="0" w:line="240" w:lineRule="auto"/>
        <w:ind w:left="360"/>
        <w:contextualSpacing/>
        <w:jc w:val="both"/>
        <w:rPr>
          <w:rFonts w:ascii="Times New Roman" w:hAnsi="Times New Roman"/>
          <w:color w:val="0070C0"/>
          <w:sz w:val="16"/>
          <w:szCs w:val="16"/>
        </w:rPr>
      </w:pPr>
      <w:r>
        <w:rPr>
          <w:rFonts w:ascii="Times New Roman" w:hAnsi="Times New Roman"/>
          <w:color w:val="0070C0"/>
          <w:sz w:val="16"/>
          <w:szCs w:val="16"/>
        </w:rPr>
        <w:t>Стяжание Компетентного Архетипической Октавы горизонтом номера Синтеза ИВО (вторая практика по теме стяжания Мг):</w:t>
      </w:r>
    </w:p>
    <w:p>
      <w:pPr>
        <w:numPr>
          <w:ilvl w:val="0"/>
          <w:numId w:val="13"/>
        </w:numPr>
        <w:spacing w:after="0" w:line="240" w:lineRule="auto"/>
        <w:ind w:left="530"/>
        <w:contextualSpacing/>
        <w:jc w:val="both"/>
        <w:rPr>
          <w:rFonts w:ascii="Times New Roman" w:hAnsi="Times New Roman"/>
          <w:sz w:val="16"/>
          <w:szCs w:val="16"/>
        </w:rPr>
      </w:pPr>
      <w:r>
        <w:rPr>
          <w:rFonts w:ascii="Times New Roman" w:hAnsi="Times New Roman"/>
          <w:sz w:val="16"/>
          <w:szCs w:val="16"/>
        </w:rPr>
        <w:t>Наделение Ядром Синтеза и Частью АС Кут Хуми Архетипической Октавы Посвящённого/Служащего/Ипостаси/Учителя идущим курсом</w:t>
      </w:r>
    </w:p>
    <w:p>
      <w:pPr>
        <w:numPr>
          <w:ilvl w:val="0"/>
          <w:numId w:val="13"/>
        </w:numPr>
        <w:spacing w:after="0" w:line="240" w:lineRule="auto"/>
        <w:ind w:left="530"/>
        <w:contextualSpacing/>
        <w:jc w:val="both"/>
        <w:rPr>
          <w:rFonts w:ascii="Times New Roman" w:hAnsi="Times New Roman"/>
          <w:sz w:val="16"/>
          <w:szCs w:val="16"/>
        </w:rPr>
      </w:pPr>
      <w:r>
        <w:rPr>
          <w:rFonts w:ascii="Times New Roman" w:hAnsi="Times New Roman"/>
          <w:sz w:val="16"/>
          <w:szCs w:val="16"/>
        </w:rPr>
        <w:t>Наделение Ядром Огня и Частью Изначально Вышестоящего Отца Архетипической Октавы Посвящённого/Служащего/Ипостаси/Учителя идущим курсом</w:t>
      </w:r>
    </w:p>
    <w:p>
      <w:pPr>
        <w:numPr>
          <w:ilvl w:val="0"/>
          <w:numId w:val="13"/>
        </w:numPr>
        <w:spacing w:after="0" w:line="240" w:lineRule="auto"/>
        <w:ind w:left="530"/>
        <w:contextualSpacing/>
        <w:jc w:val="both"/>
        <w:rPr>
          <w:rFonts w:ascii="Times New Roman" w:hAnsi="Times New Roman"/>
          <w:sz w:val="16"/>
          <w:szCs w:val="16"/>
        </w:rPr>
      </w:pPr>
      <w:r>
        <w:rPr>
          <w:rFonts w:ascii="Times New Roman" w:hAnsi="Times New Roman"/>
          <w:sz w:val="16"/>
          <w:szCs w:val="16"/>
        </w:rPr>
        <w:t>Трансляция всех имеющихся Компетенций каждого в Архетипическую Метагалактику</w:t>
      </w:r>
    </w:p>
    <w:p>
      <w:pPr>
        <w:numPr>
          <w:ilvl w:val="0"/>
          <w:numId w:val="13"/>
        </w:numPr>
        <w:spacing w:after="0" w:line="240" w:lineRule="auto"/>
        <w:ind w:left="530"/>
        <w:contextualSpacing/>
        <w:jc w:val="both"/>
        <w:rPr>
          <w:rFonts w:ascii="Times New Roman" w:hAnsi="Times New Roman"/>
          <w:sz w:val="16"/>
          <w:szCs w:val="16"/>
        </w:rPr>
      </w:pPr>
      <w:r>
        <w:rPr>
          <w:rFonts w:ascii="Times New Roman" w:hAnsi="Times New Roman"/>
          <w:sz w:val="16"/>
          <w:szCs w:val="16"/>
        </w:rPr>
        <w:t>Трансляция 4 ИВДИВО-зданий каждого (частного и трёх мировых) в Архетипическую Метагалактику</w:t>
      </w:r>
    </w:p>
    <w:p>
      <w:pPr>
        <w:numPr>
          <w:ilvl w:val="0"/>
          <w:numId w:val="13"/>
        </w:numPr>
        <w:spacing w:after="0" w:line="240" w:lineRule="auto"/>
        <w:ind w:left="530"/>
        <w:contextualSpacing/>
        <w:jc w:val="both"/>
        <w:rPr>
          <w:rFonts w:ascii="Times New Roman" w:hAnsi="Times New Roman"/>
          <w:sz w:val="16"/>
          <w:szCs w:val="16"/>
        </w:rPr>
      </w:pPr>
      <w:r>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1"/>
        </w:numPr>
        <w:spacing w:after="0" w:line="240" w:lineRule="auto"/>
        <w:ind w:left="360"/>
        <w:contextualSpacing/>
        <w:jc w:val="both"/>
        <w:rPr>
          <w:rFonts w:ascii="Times New Roman" w:hAnsi="Times New Roman"/>
          <w:color w:val="0070C0"/>
          <w:sz w:val="16"/>
          <w:szCs w:val="16"/>
        </w:rPr>
      </w:pPr>
      <w:r>
        <w:rPr>
          <w:rFonts w:ascii="Times New Roman" w:hAnsi="Times New Roman"/>
          <w:color w:val="0070C0"/>
          <w:sz w:val="16"/>
          <w:szCs w:val="16"/>
        </w:rPr>
        <w:t xml:space="preserve">Стяжание </w:t>
      </w:r>
      <w:r>
        <w:rPr>
          <w:rFonts w:ascii="Times New Roman" w:hAnsi="Times New Roman"/>
          <w:color w:val="FF0000"/>
          <w:sz w:val="16"/>
          <w:szCs w:val="16"/>
        </w:rPr>
        <w:t>262144</w:t>
      </w:r>
      <w:r>
        <w:rPr>
          <w:rFonts w:ascii="Times New Roman" w:hAnsi="Times New Roman"/>
          <w:color w:val="0070C0"/>
          <w:sz w:val="16"/>
          <w:szCs w:val="16"/>
        </w:rPr>
        <w:t xml:space="preserve"> Ипостасных </w:t>
      </w:r>
      <w:r>
        <w:rPr>
          <w:rFonts w:ascii="Times New Roman" w:hAnsi="Times New Roman"/>
          <w:color w:val="FF0000"/>
          <w:sz w:val="16"/>
          <w:szCs w:val="16"/>
        </w:rPr>
        <w:t>тел Синтезного мира</w:t>
      </w:r>
      <w:r>
        <w:rPr>
          <w:rFonts w:ascii="Times New Roman" w:hAnsi="Times New Roman"/>
          <w:color w:val="0070C0"/>
          <w:sz w:val="16"/>
          <w:szCs w:val="16"/>
        </w:rPr>
        <w:t xml:space="preserve">, </w:t>
      </w:r>
      <w:r>
        <w:rPr>
          <w:rFonts w:ascii="Times New Roman" w:hAnsi="Times New Roman"/>
          <w:color w:val="FF0000"/>
          <w:sz w:val="16"/>
          <w:szCs w:val="16"/>
        </w:rPr>
        <w:t>262144</w:t>
      </w:r>
      <w:r>
        <w:rPr>
          <w:rFonts w:ascii="Times New Roman" w:hAnsi="Times New Roman"/>
          <w:color w:val="0070C0"/>
          <w:sz w:val="16"/>
          <w:szCs w:val="16"/>
        </w:rPr>
        <w:t xml:space="preserve"> Трансвизорных </w:t>
      </w:r>
      <w:r>
        <w:rPr>
          <w:rFonts w:ascii="Times New Roman" w:hAnsi="Times New Roman"/>
          <w:color w:val="FF0000"/>
          <w:sz w:val="16"/>
          <w:szCs w:val="16"/>
        </w:rPr>
        <w:t>тел Октавного мира</w:t>
      </w:r>
      <w:r>
        <w:rPr>
          <w:rFonts w:ascii="Times New Roman" w:hAnsi="Times New Roman"/>
          <w:color w:val="0070C0"/>
          <w:sz w:val="16"/>
          <w:szCs w:val="16"/>
        </w:rPr>
        <w:t xml:space="preserve"> и</w:t>
      </w:r>
      <w:r>
        <w:rPr>
          <w:rFonts w:ascii="Times New Roman" w:hAnsi="Times New Roman" w:eastAsiaTheme="minorHAnsi" w:cstheme="minorBidi"/>
          <w:color w:val="FF0000"/>
          <w:kern w:val="2"/>
          <w:sz w:val="16"/>
          <w:szCs w:val="16"/>
        </w:rPr>
        <w:t xml:space="preserve"> </w:t>
      </w:r>
      <w:r>
        <w:rPr>
          <w:rFonts w:ascii="Times New Roman" w:hAnsi="Times New Roman"/>
          <w:color w:val="FF0000"/>
          <w:sz w:val="16"/>
          <w:szCs w:val="16"/>
        </w:rPr>
        <w:t>262144</w:t>
      </w:r>
      <w:r>
        <w:rPr>
          <w:rFonts w:ascii="Times New Roman" w:hAnsi="Times New Roman"/>
          <w:color w:val="0070C0"/>
          <w:sz w:val="16"/>
          <w:szCs w:val="16"/>
        </w:rPr>
        <w:t xml:space="preserve"> Синтезтел </w:t>
      </w:r>
      <w:r>
        <w:rPr>
          <w:rFonts w:ascii="Times New Roman" w:hAnsi="Times New Roman"/>
          <w:color w:val="FF0000"/>
          <w:sz w:val="16"/>
          <w:szCs w:val="16"/>
        </w:rPr>
        <w:t>Тонкого мира</w:t>
      </w:r>
      <w:r>
        <w:rPr>
          <w:rFonts w:ascii="Times New Roman" w:hAnsi="Times New Roman"/>
          <w:color w:val="0070C0"/>
          <w:sz w:val="16"/>
          <w:szCs w:val="16"/>
        </w:rPr>
        <w:t xml:space="preserve"> </w:t>
      </w:r>
      <w:r>
        <w:rPr>
          <w:rFonts w:ascii="Times New Roman" w:hAnsi="Times New Roman"/>
          <w:color w:val="FF0000"/>
          <w:sz w:val="16"/>
          <w:szCs w:val="16"/>
        </w:rPr>
        <w:t xml:space="preserve">Архетипических Октавных Метагалактик </w:t>
      </w:r>
      <w:r>
        <w:rPr>
          <w:rFonts w:ascii="Times New Roman" w:hAnsi="Times New Roman"/>
          <w:color w:val="0070C0"/>
          <w:sz w:val="16"/>
          <w:szCs w:val="16"/>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Части ИВО каждого текущего Синтеза ИВО </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Четверица Внутренней Философии каждого Архетипической Октавой</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Явление ИВА ИВО текущего Синтеза ИВО</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Стяжание Эволюции и Антропности 16-ного горизонта ракурса синтеза ИВО</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ИВДИВО-разработка 16-ного ракурса Антропности горизонта текущего синтеза ИВО</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антропностью горизонта текущего синтеза ИВО</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Стяжание Совершенной Части каждого 16-ного ракурса Антропности горизонта текущего синтеза ИВО</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Темы ракурса Синтеза ИВО.</w:t>
      </w:r>
      <w:r>
        <w:rPr>
          <w:rFonts w:ascii="Times New Roman" w:hAnsi="Times New Roman"/>
          <w:b/>
          <w:bCs/>
          <w:color w:val="0070C0"/>
          <w:sz w:val="16"/>
          <w:szCs w:val="16"/>
        </w:rPr>
        <w:t xml:space="preserve"> </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План Синтеза ИВО Части горизонта текущего синтеза ИВО</w:t>
      </w:r>
    </w:p>
    <w:p>
      <w:pPr>
        <w:numPr>
          <w:ilvl w:val="0"/>
          <w:numId w:val="11"/>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pPr>
        <w:numPr>
          <w:ilvl w:val="0"/>
          <w:numId w:val="11"/>
        </w:numPr>
        <w:spacing w:after="0" w:line="240" w:lineRule="auto"/>
        <w:ind w:left="360"/>
        <w:contextualSpacing/>
        <w:jc w:val="both"/>
        <w:rPr>
          <w:rFonts w:ascii="Times New Roman" w:hAnsi="Times New Roman"/>
          <w:color w:val="0070C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pPr>
        <w:numPr>
          <w:ilvl w:val="0"/>
          <w:numId w:val="11"/>
        </w:numPr>
        <w:spacing w:after="0" w:line="240" w:lineRule="auto"/>
        <w:ind w:left="360"/>
        <w:contextualSpacing/>
        <w:jc w:val="both"/>
        <w:rPr>
          <w:rFonts w:ascii="Times New Roman" w:hAnsi="Times New Roman"/>
          <w:color w:val="0070C0"/>
          <w:sz w:val="16"/>
          <w:szCs w:val="16"/>
        </w:rPr>
      </w:pPr>
      <w:r>
        <w:rPr>
          <w:rFonts w:ascii="Times New Roman" w:hAnsi="Times New Roman"/>
          <w:color w:val="002060"/>
          <w:sz w:val="16"/>
          <w:szCs w:val="16"/>
        </w:rPr>
        <w:t>7 ИВДИВО-Метагалактическое/7 Метагалактическое/7 ИВДИВО-метапланетарное/7 Метапланетарное Полномочие Совершенств/Иерархия Синтеза Изначально Вышестоящего Отца</w:t>
      </w:r>
    </w:p>
    <w:p>
      <w:pPr>
        <w:pStyle w:val="152"/>
        <w:spacing w:line="240" w:lineRule="auto"/>
        <w:ind w:left="-680" w:right="-170"/>
        <w:jc w:val="both"/>
        <w:rPr>
          <w:rFonts w:ascii="Times New Roman" w:hAnsi="Times New Roman"/>
          <w:color w:val="FF0000"/>
          <w:sz w:val="16"/>
          <w:szCs w:val="16"/>
        </w:rPr>
      </w:pPr>
      <w:r>
        <w:rPr>
          <w:rFonts w:ascii="Times New Roman" w:hAnsi="Times New Roman"/>
          <w:b/>
          <w:color w:val="FF0000"/>
          <w:sz w:val="16"/>
          <w:szCs w:val="16"/>
        </w:rPr>
        <w:t>997/485.</w:t>
      </w:r>
      <w:r>
        <w:rPr>
          <w:rFonts w:ascii="Times New Roman" w:hAnsi="Times New Roman"/>
          <w:color w:val="FF0000"/>
          <w:sz w:val="16"/>
          <w:szCs w:val="16"/>
        </w:rPr>
        <w:t xml:space="preserve"> Изначально Вышестоящий Аватар-Ипостась </w:t>
      </w:r>
      <w:r>
        <w:rPr>
          <w:rFonts w:ascii="Times New Roman" w:hAnsi="Times New Roman"/>
          <w:sz w:val="16"/>
          <w:szCs w:val="16"/>
        </w:rPr>
        <w:t>Изначально Вышестоящий Человек-Учитель Изначально Вышестоящего Отца</w:t>
      </w:r>
      <w:r>
        <w:rPr>
          <w:rFonts w:ascii="Times New Roman" w:hAnsi="Times New Roman"/>
          <w:color w:val="FF0000"/>
          <w:sz w:val="16"/>
          <w:szCs w:val="16"/>
        </w:rPr>
        <w:t xml:space="preserve"> Аксиома Изначально Вышестоящего Отца</w:t>
      </w:r>
    </w:p>
    <w:p>
      <w:pPr>
        <w:pStyle w:val="152"/>
        <w:spacing w:line="240" w:lineRule="auto"/>
        <w:ind w:left="-680" w:right="-170"/>
        <w:jc w:val="both"/>
        <w:rPr>
          <w:rFonts w:ascii="Times New Roman" w:hAnsi="Times New Roman"/>
          <w:b/>
          <w:bCs/>
          <w:color w:val="0070C0"/>
          <w:sz w:val="16"/>
          <w:szCs w:val="16"/>
        </w:rPr>
      </w:pPr>
      <w:r>
        <w:rPr>
          <w:rFonts w:ascii="Times New Roman" w:hAnsi="Times New Roman"/>
          <w:b/>
          <w:bCs/>
          <w:color w:val="0070C0"/>
          <w:sz w:val="16"/>
          <w:szCs w:val="16"/>
        </w:rPr>
        <w:t>ИВДИВО-раса каждого</w:t>
      </w:r>
    </w:p>
    <w:p>
      <w:pPr>
        <w:pStyle w:val="152"/>
        <w:spacing w:line="240" w:lineRule="auto"/>
        <w:ind w:left="-680" w:right="-170"/>
        <w:jc w:val="both"/>
        <w:rPr>
          <w:rFonts w:ascii="Times New Roman" w:hAnsi="Times New Roman"/>
          <w:color w:val="0070C0"/>
          <w:sz w:val="16"/>
          <w:szCs w:val="16"/>
        </w:rPr>
      </w:pPr>
      <w:r>
        <w:rPr>
          <w:rFonts w:ascii="Times New Roman" w:hAnsi="Times New Roman"/>
          <w:i/>
          <w:iCs/>
          <w:color w:val="0070C0"/>
          <w:sz w:val="16"/>
          <w:szCs w:val="16"/>
        </w:rPr>
        <w:t>Синтез</w:t>
      </w:r>
      <w:r>
        <w:rPr>
          <w:rFonts w:ascii="Times New Roman" w:hAnsi="Times New Roman"/>
          <w:color w:val="0070C0"/>
          <w:sz w:val="16"/>
          <w:szCs w:val="16"/>
        </w:rPr>
        <w:t xml:space="preserve"> </w:t>
      </w:r>
      <w:r>
        <w:rPr>
          <w:rFonts w:ascii="Times New Roman" w:hAnsi="Times New Roman"/>
          <w:i/>
          <w:iCs/>
          <w:color w:val="0070C0"/>
          <w:sz w:val="16"/>
          <w:szCs w:val="16"/>
        </w:rPr>
        <w:t>Октав-Полномочий Совершенств каждого</w:t>
      </w:r>
    </w:p>
    <w:p>
      <w:pPr>
        <w:pStyle w:val="152"/>
        <w:spacing w:line="240" w:lineRule="auto"/>
        <w:ind w:left="-680" w:right="-170"/>
        <w:jc w:val="both"/>
        <w:rPr>
          <w:rFonts w:ascii="Times New Roman" w:hAnsi="Times New Roman"/>
          <w:i/>
          <w:iCs/>
          <w:color w:val="FF0000"/>
          <w:sz w:val="16"/>
          <w:szCs w:val="16"/>
        </w:rPr>
      </w:pPr>
      <w:r>
        <w:rPr>
          <w:rFonts w:ascii="Times New Roman" w:hAnsi="Times New Roman"/>
          <w:i/>
          <w:iCs/>
          <w:color w:val="0070C0"/>
          <w:sz w:val="16"/>
          <w:szCs w:val="16"/>
        </w:rPr>
        <w:t xml:space="preserve">Синтез Иерархий синтеза Октав-Полномочий Совершенств Изначально Вышестоящего Отца каждого  </w:t>
      </w:r>
    </w:p>
    <w:p>
      <w:pPr>
        <w:spacing w:after="0" w:line="240" w:lineRule="auto"/>
        <w:ind w:right="-170"/>
        <w:jc w:val="both"/>
        <w:rPr>
          <w:rFonts w:ascii="Times New Roman" w:hAnsi="Times New Roman" w:eastAsia="Calibri"/>
          <w:sz w:val="16"/>
          <w:szCs w:val="16"/>
        </w:rPr>
      </w:pPr>
      <w:r>
        <w:rPr>
          <w:rFonts w:ascii="Times New Roman" w:hAnsi="Times New Roman" w:eastAsia="Calibri"/>
          <w:sz w:val="16"/>
          <w:szCs w:val="16"/>
        </w:rPr>
        <w:t>485. 37. Тело Отец-Человек-Землянина Человека-Учителя Изначально Вышестоящего Отца</w:t>
      </w:r>
    </w:p>
    <w:p>
      <w:pPr>
        <w:spacing w:line="240" w:lineRule="auto"/>
        <w:rPr>
          <w:rFonts w:hint="default" w:ascii="Times New Roman" w:hAnsi="Times New Roman" w:cs="Times New Roman"/>
          <w:sz w:val="16"/>
          <w:szCs w:val="16"/>
        </w:rPr>
      </w:pPr>
    </w:p>
    <w:p>
      <w:pPr>
        <w:wordWrap w:val="0"/>
        <w:spacing w:line="240" w:lineRule="auto"/>
        <w:jc w:val="right"/>
        <w:rPr>
          <w:rFonts w:hint="default" w:ascii="Times New Roman" w:hAnsi="Times New Roman" w:cs="Times New Roman"/>
          <w:color w:val="FF0000"/>
          <w:sz w:val="24"/>
          <w:szCs w:val="24"/>
          <w:u w:val="single"/>
          <w:lang w:val="ru-RU"/>
        </w:rPr>
      </w:pPr>
      <w:r>
        <w:rPr>
          <w:rFonts w:hint="default" w:ascii="Times New Roman" w:hAnsi="Times New Roman" w:cs="Times New Roman"/>
          <w:color w:val="FF0000"/>
          <w:sz w:val="24"/>
          <w:szCs w:val="24"/>
          <w:u w:val="single"/>
          <w:lang w:val="ru-RU"/>
        </w:rPr>
        <w:t>1 день 1 часть</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b/>
          <w:bCs/>
          <w:color w:val="FF0000"/>
          <w:sz w:val="24"/>
          <w:szCs w:val="24"/>
          <w:highlight w:val="yellow"/>
          <w:u w:val="none"/>
          <w:lang w:val="ru-RU"/>
        </w:rPr>
        <w:t xml:space="preserve">Два маленьких объявления, первое объявление: </w:t>
      </w:r>
      <w:r>
        <w:rPr>
          <w:rFonts w:hint="default" w:ascii="Times New Roman" w:hAnsi="Times New Roman" w:cs="Times New Roman"/>
          <w:b/>
          <w:bCs/>
          <w:color w:val="auto"/>
          <w:sz w:val="24"/>
          <w:szCs w:val="24"/>
          <w:u w:val="none"/>
          <w:lang w:val="ru-RU"/>
        </w:rPr>
        <w:t xml:space="preserve">Мы наконец усвоили Рождество к этим выходным, сейчас проживается, что состоялось. </w:t>
      </w:r>
      <w:r>
        <w:rPr>
          <w:rFonts w:hint="default" w:ascii="Times New Roman" w:hAnsi="Times New Roman" w:cs="Times New Roman"/>
          <w:color w:val="auto"/>
          <w:sz w:val="24"/>
          <w:szCs w:val="24"/>
          <w:u w:val="none"/>
          <w:lang w:val="ru-RU"/>
        </w:rPr>
        <w:t xml:space="preserve">Мы скакнули в 22 Октаву, но мы им не соответствуем. </w:t>
      </w:r>
      <w:r>
        <w:rPr>
          <w:rFonts w:hint="default" w:ascii="Times New Roman" w:hAnsi="Times New Roman" w:cs="Times New Roman"/>
          <w:b w:val="0"/>
          <w:bCs w:val="0"/>
          <w:color w:val="auto"/>
          <w:sz w:val="24"/>
          <w:szCs w:val="24"/>
          <w:u w:val="none"/>
          <w:lang w:val="ru-RU"/>
        </w:rPr>
        <w:t xml:space="preserve">Когда мы были во второй Октаве нам удалось вернуть Человечество во вторую Октаву. Но это в эфире, </w:t>
      </w:r>
      <w:r>
        <w:rPr>
          <w:rFonts w:hint="default" w:ascii="Times New Roman" w:hAnsi="Times New Roman" w:cs="Times New Roman"/>
          <w:color w:val="auto"/>
          <w:sz w:val="24"/>
          <w:szCs w:val="24"/>
          <w:u w:val="none"/>
          <w:lang w:val="ru-RU"/>
        </w:rPr>
        <w:t>где есть весь сказочный мир, леший, баба яга, домовые и так далее</w:t>
      </w:r>
      <w:r>
        <w:rPr>
          <w:rFonts w:hint="default" w:ascii="Times New Roman" w:hAnsi="Times New Roman" w:cs="Times New Roman"/>
          <w:b w:val="0"/>
          <w:bCs w:val="0"/>
          <w:color w:val="auto"/>
          <w:sz w:val="24"/>
          <w:szCs w:val="24"/>
          <w:u w:val="none"/>
          <w:lang w:val="ru-RU"/>
        </w:rPr>
        <w:t xml:space="preserve">. Сейчас как раз вышел фильм «По щучьему велению». У Менделеева первым элементом был эфир. </w:t>
      </w:r>
      <w:r>
        <w:rPr>
          <w:rFonts w:hint="default" w:ascii="Times New Roman" w:hAnsi="Times New Roman" w:cs="Times New Roman"/>
          <w:color w:val="auto"/>
          <w:sz w:val="24"/>
          <w:szCs w:val="24"/>
          <w:u w:val="none"/>
          <w:lang w:val="ru-RU"/>
        </w:rPr>
        <w:t xml:space="preserve">Поэтому наша Цивилизация сильно сильно зациклена на эфире. Демонский глобус был эфирный. Как только мы проникаемся мифами, мы становимся эфирными. Люди напиваются и наркоманят их начинают поджирать изнутри эфирные сущности. Люди не видят это и думают, что это приятный процесс. Алкоголь при Иване Грозном употребляли, как микстуру. Нам решили понизить градус цивилизованности, и нас погружали в эфир. Нас на эфире делали сущностями, а не Человеками. Как только, ты употребляешь алкоголь, или вещества, где есть потеря разума, мышления, за счёт того, что затуманился, начинаешь на эфирный план уходить. Всё Рождество нация была на эфире. Товарищи уфологи также говорят, что Планета находится на эфире. И на Рождество вдруг сделали скачок в 22 Октаву. И нет соответствия. На эфире это Ощущения. Ментальный эфир это ощутить информацию. На второй Октаве ощущали информацию.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b/>
          <w:bCs/>
          <w:color w:val="auto"/>
          <w:sz w:val="24"/>
          <w:szCs w:val="24"/>
          <w:u w:val="none"/>
          <w:lang w:val="ru-RU"/>
        </w:rPr>
        <w:t>На 22 Октаве мы должны стать скоростными. Мы должны оперировать мерностью и выйти на скорость.</w:t>
      </w:r>
      <w:r>
        <w:rPr>
          <w:rFonts w:hint="default" w:ascii="Times New Roman" w:hAnsi="Times New Roman" w:cs="Times New Roman"/>
          <w:color w:val="auto"/>
          <w:sz w:val="24"/>
          <w:szCs w:val="24"/>
          <w:u w:val="none"/>
          <w:lang w:val="ru-RU"/>
        </w:rPr>
        <w:t xml:space="preserve"> Понятие скорости, оно разнообразное. Скорость света, скорость звука, и так далее. Но мы этим понятием не оперируем. Нам нужно собираться на то, чтобы мы мозгами переключились на скорость из второго эфирного ощущения. </w:t>
      </w:r>
      <w:r>
        <w:rPr>
          <w:rFonts w:hint="default" w:ascii="Times New Roman" w:hAnsi="Times New Roman" w:cs="Times New Roman"/>
          <w:b/>
          <w:bCs/>
          <w:color w:val="auto"/>
          <w:sz w:val="24"/>
          <w:szCs w:val="24"/>
          <w:u w:val="none"/>
          <w:lang w:val="ru-RU"/>
        </w:rPr>
        <w:t>Задача Компетентных (ДП) перевести все Человечество с Ощущения на Скорость.</w:t>
      </w:r>
      <w:r>
        <w:rPr>
          <w:rFonts w:hint="default" w:ascii="Times New Roman" w:hAnsi="Times New Roman" w:cs="Times New Roman"/>
          <w:color w:val="auto"/>
          <w:sz w:val="24"/>
          <w:szCs w:val="24"/>
          <w:u w:val="none"/>
          <w:lang w:val="ru-RU"/>
        </w:rPr>
        <w:t xml:space="preserve"> Пример на Скорость Мысли, Скорость Чувств. Пример: Дед так делал, Отец так делал и я буду. Но тут нет Скорости, а скорость старая, как у деда.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color w:val="auto"/>
          <w:sz w:val="24"/>
          <w:szCs w:val="24"/>
          <w:u w:val="none"/>
          <w:lang w:val="ru-RU"/>
        </w:rPr>
        <w:t xml:space="preserve">В нашем обществе слово Скорость действует. Россия достаточно скоростно развивается. Есть скоростные цифровые мессенджеры для оплаты. Пример: Многоядерный процессор это скорость, в России есть такие процессоры. </w:t>
      </w:r>
      <w:r>
        <w:rPr>
          <w:rFonts w:hint="default" w:ascii="Times New Roman" w:hAnsi="Times New Roman" w:cs="Times New Roman"/>
          <w:b/>
          <w:bCs/>
          <w:color w:val="auto"/>
          <w:sz w:val="24"/>
          <w:szCs w:val="24"/>
          <w:u w:val="none"/>
          <w:lang w:val="ru-RU"/>
        </w:rPr>
        <w:t xml:space="preserve">Перейти нужно всем на 22 Октавную Скорость. У нас теперь нет выбора, мы вошли в Христа Октавы коллективно, или возможно индивидуально. Коллективно эту практику делали 1 января. Это теперь наша компетентная задача. </w:t>
      </w:r>
      <w:r>
        <w:rPr>
          <w:rFonts w:hint="default" w:ascii="Times New Roman" w:hAnsi="Times New Roman" w:cs="Times New Roman"/>
          <w:color w:val="auto"/>
          <w:sz w:val="24"/>
          <w:szCs w:val="24"/>
          <w:u w:val="none"/>
          <w:lang w:val="ru-RU"/>
        </w:rPr>
        <w:t xml:space="preserve">Политическая Партия Иркутска должны развить новое целеполагание развития Человечества из второй Октавы в 22 Октаву, во вхождение во все 22-е Пробуддику, новую Скорость. Поиск постоянной Пробуждённости, постоянной Скорости, жизнь Скоростью. 22-я частность включает все нижестоящие 22 частности.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color w:val="auto"/>
          <w:sz w:val="24"/>
          <w:szCs w:val="24"/>
          <w:u w:val="none"/>
          <w:lang w:val="ru-RU"/>
        </w:rPr>
        <w:t xml:space="preserve">По пятой расе есть мудрость «на Бога надейся, а сам не плошай». Это Скорость, когда надеешься ты должен суметь взять эту помощь. Кроме того, что Отец помогает нам нужно взять это. Отец нам чем помогает? Для Человека чем помогает из 22 частностей? У эзотериков, у дебилов эзотериков, есть брёвна эзотерики, есть ченнелинги. Ченнелинг - с одной стороны это вхождение в информацию, с другой стороны вхождение в «анус», получается находятся в проходе, и берут информацию оттуда, они конечно не совсем проктологи врачи. Можно войти конечно в информационный канал, и не попасть, отчего это зависит. Это зависит от условий, в которых он находится.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b/>
          <w:bCs/>
          <w:color w:val="auto"/>
          <w:sz w:val="24"/>
          <w:szCs w:val="24"/>
          <w:u w:val="none"/>
          <w:lang w:val="ru-RU"/>
        </w:rPr>
        <w:t>Отец нам помогает условиями.</w:t>
      </w:r>
      <w:r>
        <w:rPr>
          <w:rFonts w:hint="default" w:ascii="Times New Roman" w:hAnsi="Times New Roman" w:cs="Times New Roman"/>
          <w:color w:val="auto"/>
          <w:sz w:val="24"/>
          <w:szCs w:val="24"/>
          <w:u w:val="none"/>
          <w:lang w:val="ru-RU"/>
        </w:rPr>
        <w:t xml:space="preserve"> И бывает мимо проходит условия... Отец так нам поможет или нет? Ответ нам Отец поможет, мы не всегда возьмём. Отец даёт условия на 16 Синтезе, там материя ивдивика, «Иди, побеждай». Взял Условия победил. Пример на Синтезе: подходит девушка спросить у ВС « Посмотри стала ли я Теургом?». Нельзя подтверждать, вы сами должны быть уверены что вы этим являетесь. В Иерархии запрещено подтверждать Компетенции, если подтвердят, то снимают те условия. На Я-Есмь притягивается условия. 23 горизонт это 7 горизонт. Ниже стоит Образование, Октавно-Метагалактический Синтез. А тут в голове «Я вижу то, что знаю». Октавно-Метагалактический Синтез- лично-ориентированный Синтез. Когда Космос лично на вас сориентировался, и даёт информацию вам. В ченнелинге притягивается по подобию. У каждого своя информация и каждый тянется к своему. Новость разумные крокодилы летают, зверь разумный, с хорошими космическими аппаратами. Мультфильм про крокодила Гену, он воспитывает чебурашку. Чебурашка, как маленький Человек, а Гена, как динозавр. Нас воспитывали динозавры? Получается динозавр символ Человека. Некоторые учёные генетики считают, что произошли от динозавров. У одного племени в Африке нашли хладнокровность, и размножаются по человечески. Изучить их не могут закрытое племя. У учёных есть эта информация, что они не теплокровные.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color w:val="auto"/>
          <w:sz w:val="24"/>
          <w:szCs w:val="24"/>
          <w:u w:val="none"/>
          <w:lang w:val="ru-RU"/>
        </w:rPr>
        <w:t xml:space="preserve">Скорость это умение быстро соображать. Быстро делать выводы. И оперируешь на очень быстрой скорости, и ещё не боишься жертвовать собою. Мы начинаем большую работу вывести Человечество в 22 Октаву. Скорость в материи в Огне это. 32 Мг - это за материю, 32 Октавы за Огонь. 32 частность Огонь, Генезис в Огне. Выше идёт Я-Есмь, там организация МАИ. Есть четыре свойства Метагалактики, и миры. Если скорость в материи Генезис в Огне. Как это связано с Иркутском? Иркутск, который несёт Воскрешение, должен внутренне заниматься Репликацией ИВО, а вовне Генезис ИВО. Генезис в Огне это 22 Октава. 22 Октава это Огонь для Планеты. Насколько ты генезируешь связывая всё во всём. Здесь Парламент, и сейчас идёт работа над Конституцией. Там не хватает Компетентных для написания Конституции, можете поучаствовать. Мы должны человечество ввести в Скорость Генезиса, от 1 до 22. 22- это переход на новые условия. По сути мы вошли в 22 Октаву. Если мы сумеем генезировать, то отстроим своё бытие, умея генезировать. Для 22 Парламента внешне 20- это Общество Иерархия Равных, 16 Эволюций, распределяется по 16-рице Эволюций. В Обществе ИР Огонь Служении. Когда говорим о нации, то это Партия, Общество ИР. Через Служение, который несёт Президент, и он ловит тенденции. У нас Президент Посвящённый, главный Инь Матвиенко.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color w:val="auto"/>
          <w:sz w:val="24"/>
          <w:szCs w:val="24"/>
          <w:u w:val="none"/>
          <w:lang w:val="ru-RU"/>
        </w:rPr>
        <w:t xml:space="preserve">Вопрос: Почему во главе Партии женщина? Отец передал женщине Партию. Поздравления Иркутска со вхождением в Христа. Всё вчерашнее крещение фиксировалось в Иркутске. Резиденция Христа где? Ранее Белорусь входила, не выдержало. Полгода фиксировался в Кавмин. Водах. И теперь Резиденция христа будет фиксироваться в Иркутске. Любую реку можно назвать Иорданью. Новая Иордан - Ангара. Вы теперь Партия Христа. Ранее была Партия Иерархов. И войдя в Христа Октавы подняли на восьмёрку. Христос теперь стоит на 8. Преодолел Христа предыдущей эпохи, подняли на 8 горизонт, вхождением в Христа Октавы. Товарищам Иркутянам нужно заняться Партией ИВО рангом Христа для людей. ВС предложил названия «Имперские христиане», « Христианская Имперцы», «Христианская Империя России». Новый Христос пойдёт из Иркутска по предсказанию. А Именно Христос Октавы. ИВО так назначил и сложил. Отцу важно чтобы Христос был в Сибири. Чтобы все стали Христами и Христинами, в реализации Христа собою. 22 Октава это предел Духа 9-млрд человечества. 22 Октава для человечества это полное Воскрешение. Из Эфира в Скорость. В Огне Эфира Методы, из Методологии Науки в Генезис.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bCs/>
          <w:color w:val="auto"/>
          <w:sz w:val="24"/>
          <w:szCs w:val="24"/>
          <w:u w:val="single"/>
          <w:lang w:val="ru-RU"/>
        </w:rPr>
      </w:pPr>
      <w:r>
        <w:rPr>
          <w:rFonts w:hint="default" w:ascii="Times New Roman" w:hAnsi="Times New Roman" w:cs="Times New Roman"/>
          <w:b/>
          <w:bCs/>
          <w:color w:val="auto"/>
          <w:sz w:val="24"/>
          <w:szCs w:val="24"/>
          <w:u w:val="single"/>
          <w:lang w:val="ru-RU"/>
        </w:rPr>
        <w:t>Теперь на каждом Синтезе в начале первая практика это всегда будет вхождение в Синтез, сегодня вхождение в 93 Синтез ИВАС Кут Хуми, ИВО (дополнительно ещё что-то стяжается в практике).</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color w:val="auto"/>
          <w:sz w:val="24"/>
          <w:szCs w:val="24"/>
          <w:u w:val="none"/>
          <w:lang w:val="ru-RU"/>
        </w:rPr>
        <w:t xml:space="preserve"> </w:t>
      </w:r>
      <w:r>
        <w:rPr>
          <w:rFonts w:hint="default" w:ascii="Times New Roman" w:hAnsi="Times New Roman" w:cs="Times New Roman"/>
          <w:b/>
          <w:bCs/>
          <w:color w:val="FF0000"/>
          <w:sz w:val="24"/>
          <w:szCs w:val="24"/>
          <w:highlight w:val="yellow"/>
          <w:u w:val="none"/>
          <w:lang w:val="ru-RU"/>
        </w:rPr>
        <w:t>Второе объявление:</w:t>
      </w:r>
      <w:r>
        <w:rPr>
          <w:rFonts w:hint="default" w:ascii="Times New Roman" w:hAnsi="Times New Roman" w:cs="Times New Roman"/>
          <w:b/>
          <w:bCs/>
          <w:color w:val="FF0000"/>
          <w:sz w:val="24"/>
          <w:szCs w:val="24"/>
          <w:u w:val="none"/>
          <w:lang w:val="ru-RU"/>
        </w:rPr>
        <w:t xml:space="preserve"> </w:t>
      </w:r>
      <w:r>
        <w:rPr>
          <w:rFonts w:hint="default" w:ascii="Times New Roman" w:hAnsi="Times New Roman" w:cs="Times New Roman"/>
          <w:b/>
          <w:bCs/>
          <w:color w:val="auto"/>
          <w:sz w:val="24"/>
          <w:szCs w:val="24"/>
          <w:u w:val="none"/>
          <w:lang w:val="ru-RU"/>
        </w:rPr>
        <w:t xml:space="preserve">У нас будет подряд 2 курса, то  есть Отец объединяет в единое 7 и 8 курсы. Это один 32-ричный Синтез. Будет подряд раскручиваться 32-ричный Синтез двумя курсами. Теперь будет 32 уровня Синтеза. И намного будет сложнее. 22 Октава, уже вышли за пределы прохождения архетипов на одном курсе за 16. И приходится перестраивать методику Синтеза на 32-ричность. Пример первый курс объединяется со вторым скорее всего в перспективе (32-рица), его ещё Отец не утверждал. 7 и 8 ИВО утвердил уже.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left"/>
        <w:textAlignment w:val="auto"/>
        <w:rPr>
          <w:rFonts w:hint="default" w:ascii="Times New Roman" w:hAnsi="Times New Roman" w:cs="Times New Roman"/>
          <w:i/>
          <w:iCs/>
          <w:color w:val="FF0000"/>
          <w:sz w:val="24"/>
          <w:szCs w:val="24"/>
          <w:u w:val="none"/>
          <w:lang w:val="ru-RU"/>
        </w:rPr>
      </w:pPr>
      <w:r>
        <w:rPr>
          <w:rFonts w:hint="default" w:ascii="Times New Roman" w:hAnsi="Times New Roman" w:cs="Times New Roman"/>
          <w:b/>
          <w:bCs/>
          <w:i/>
          <w:iCs/>
          <w:color w:val="FF0000"/>
          <w:sz w:val="24"/>
          <w:szCs w:val="24"/>
          <w:u w:val="none"/>
          <w:lang w:val="ru-RU"/>
        </w:rPr>
        <w:t>Практика № 1 первостяжание (01:17-01:41)</w:t>
      </w:r>
    </w:p>
    <w:p>
      <w:pPr>
        <w:keepNext w:val="0"/>
        <w:keepLines w:val="0"/>
        <w:pageBreakBefore w:val="0"/>
        <w:widowControl/>
        <w:numPr>
          <w:ilvl w:val="0"/>
          <w:numId w:val="14"/>
        </w:numPr>
        <w:tabs>
          <w:tab w:val="clear" w:pos="420"/>
        </w:tabs>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color w:val="FF0000"/>
          <w:sz w:val="24"/>
          <w:szCs w:val="24"/>
          <w:u w:val="none"/>
          <w:lang w:val="ru-RU"/>
        </w:rPr>
      </w:pPr>
      <w:r>
        <w:rPr>
          <w:rFonts w:hint="default" w:ascii="Times New Roman" w:hAnsi="Times New Roman" w:cs="Times New Roman"/>
          <w:i/>
          <w:iCs/>
          <w:color w:val="FF0000"/>
          <w:sz w:val="24"/>
          <w:szCs w:val="24"/>
          <w:u w:val="none"/>
          <w:lang w:val="ru-RU"/>
        </w:rPr>
        <w:t xml:space="preserve">Вхождение в 4 Синтеза 93 Синтеза ИВО, введение в 4 вида Жизни реализации Изначально Вышестоящим Отцом, ИВАС Кут Хуми и в реализации ИВДИВО каждым. </w:t>
      </w:r>
    </w:p>
    <w:p>
      <w:pPr>
        <w:keepNext w:val="0"/>
        <w:keepLines w:val="0"/>
        <w:pageBreakBefore w:val="0"/>
        <w:widowControl/>
        <w:numPr>
          <w:ilvl w:val="0"/>
          <w:numId w:val="14"/>
        </w:numPr>
        <w:tabs>
          <w:tab w:val="clear" w:pos="420"/>
        </w:tabs>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color w:val="auto"/>
          <w:sz w:val="24"/>
          <w:szCs w:val="24"/>
          <w:u w:val="none"/>
          <w:lang w:val="ru-RU"/>
        </w:rPr>
      </w:pPr>
      <w:r>
        <w:rPr>
          <w:rFonts w:hint="default" w:ascii="Times New Roman" w:hAnsi="Times New Roman" w:cs="Times New Roman"/>
          <w:i/>
          <w:iCs/>
          <w:color w:val="FF0000"/>
          <w:sz w:val="24"/>
          <w:szCs w:val="24"/>
          <w:u w:val="none"/>
          <w:lang w:val="ru-RU"/>
        </w:rPr>
        <w:t xml:space="preserve">Стяжание Владыки 93 Синтеза 4 Жизней, 64-рицу Инструмента Владыки 93 Синтеза, 64-рицу Служения Владыки 93 Синтеза 4 Жизней, 64-рицу Генов Владыки 93 Синтеза 4 Жизней, 64-рицу Компетенций Владыки 93 Синтеза 4 Жизней. Стяжание 256-рицы Жизни ИВО. </w:t>
      </w:r>
      <w:r>
        <w:rPr>
          <w:rFonts w:hint="default" w:ascii="Times New Roman" w:hAnsi="Times New Roman" w:cs="Times New Roman"/>
          <w:i/>
          <w:iCs/>
          <w:color w:val="auto"/>
          <w:sz w:val="24"/>
          <w:szCs w:val="24"/>
          <w:u w:val="none"/>
          <w:lang w:val="ru-RU"/>
        </w:rPr>
        <w:t xml:space="preserve"> </w:t>
      </w:r>
      <w:r>
        <w:rPr>
          <w:rFonts w:hint="default" w:ascii="Times New Roman" w:hAnsi="Times New Roman" w:cs="Times New Roman"/>
          <w:color w:val="auto"/>
          <w:sz w:val="24"/>
          <w:szCs w:val="24"/>
          <w:u w:val="none"/>
          <w:lang w:val="ru-RU"/>
        </w:rPr>
        <w:t xml:space="preserve"> </w:t>
      </w:r>
    </w:p>
    <w:p>
      <w:pPr>
        <w:spacing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Теперь 4 Жизни и в каждом из 4 выражений, это горизонт Владыки. Отсюда два сообщения кардинально меняющих Синтез. Если на вас фиксируется четыре 93 Синтеза, идёт усиление в 4 раза, новый масштаб. </w:t>
      </w:r>
      <w:r>
        <w:rPr>
          <w:rFonts w:hint="default" w:ascii="Times New Roman" w:hAnsi="Times New Roman" w:cs="Times New Roman"/>
          <w:b/>
          <w:bCs/>
          <w:sz w:val="24"/>
          <w:szCs w:val="24"/>
          <w:lang w:val="ru-RU"/>
        </w:rPr>
        <w:t xml:space="preserve">Первый Синтез для Человека, второй Синтез для Компетентного, третий Синтез для Полномочного, четвёртый для Извечного. </w:t>
      </w:r>
      <w:r>
        <w:rPr>
          <w:rFonts w:hint="default" w:ascii="Times New Roman" w:hAnsi="Times New Roman" w:cs="Times New Roman"/>
          <w:sz w:val="24"/>
          <w:szCs w:val="24"/>
          <w:lang w:val="ru-RU"/>
        </w:rPr>
        <w:t xml:space="preserve">Где находится Извечный? Мы в 51 Метагалактике идём к Отцу, а в Октаве идёте в 23. У ИВО это в 1025 архетип Извечного, это Жизнь 1025 архетипа. Там у нас стоит Вечность. То что запишется у нас в 4 Жизни Отец отправляет в 1025 архетип. Внимание это - Жизнь в 1025 архетипе Извечного. И реализация 4 Жизни в этом теле и одновременно в этом теле. Так как Отец установил 4 Жизни на этом Синтезе.  </w:t>
      </w:r>
    </w:p>
    <w:p>
      <w:pPr>
        <w:spacing w:line="240" w:lineRule="auto"/>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bCs/>
          <w:color w:val="FF0000"/>
          <w:sz w:val="24"/>
          <w:szCs w:val="24"/>
          <w:lang w:val="ru-RU"/>
        </w:rPr>
        <w:t xml:space="preserve">Из 4 Синтезов ИВО будет формироваться 4 Ядра Синтеза ИВО одновременно. Это стяжается в первый день Синтеза. Поэтому раньше мы стяжали Владыку у Кут Хуми, а теперь стяжаем у ИВО данный вариант реализации. ВСЕ СИНТЕЗЫ переходят на 4 Ядра Синтеза с 4 Жизнями за один Синтез. Мы впервые будем стяжать 4 Ядра Синтеза на этом Синтезе. </w:t>
      </w:r>
      <w:r>
        <w:rPr>
          <w:rFonts w:hint="default" w:ascii="Times New Roman" w:hAnsi="Times New Roman" w:cs="Times New Roman"/>
          <w:b/>
          <w:bCs/>
          <w:color w:val="auto"/>
          <w:sz w:val="24"/>
          <w:szCs w:val="24"/>
          <w:lang w:val="ru-RU"/>
        </w:rPr>
        <w:t xml:space="preserve">И переходим на 512-рицу Ядер Синтеза, иначе мы не дотянемся до Октавы. </w:t>
      </w:r>
      <w:r>
        <w:rPr>
          <w:rFonts w:hint="default" w:ascii="Times New Roman" w:hAnsi="Times New Roman" w:cs="Times New Roman"/>
          <w:b w:val="0"/>
          <w:bCs w:val="0"/>
          <w:color w:val="auto"/>
          <w:sz w:val="24"/>
          <w:szCs w:val="24"/>
          <w:lang w:val="ru-RU"/>
        </w:rPr>
        <w:t xml:space="preserve">У нас 120 официальных Синтеза*на 4=480, +10 ещё=490. Или же умножается. Там 32 остаётся ещё. Академические Синтезы это Синтез всех Ядер Синтеза, поэтому это отодвигается. Академические Синтезы это параллельные Синтезы будут идти. Академический Синтез без вида Жизни. Академические Ядра Синтеза развивается выше 512 Ядер Синтеза. Ядро съезда оно выше 512 ЯС. Нас ещё Отец наделяет Ядрами Парадигмы, у нас их 6, ещё нужно написать в цельности до 28. 480 Ядра Синтеза=120 Синтезов, остаётся 32, остаётся наработать 22 Парадигмы. 16 Синтезов курс 16 Ядер Синтеза переходим на 64 Ядра Синтеза. У нас 64 кодона генетики. Курсом полностью уплотняем генетику 64 Ядрами Синтеза. Значит этими Синтезами мы освоим 480 Метагалактик. Попросим ИВО переформатировать наши Ядра Синтеза до конца 93 Синтеза. Команда должна выдержать 4 потока Синтеза, чтобы стяжать 4 ЯС за 93 Синтез. 93 Синтеза*4=372 ЯС. </w:t>
      </w:r>
    </w:p>
    <w:p>
      <w:pPr>
        <w:spacing w:line="240" w:lineRule="auto"/>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У нас теперь первые 128 Жизней это Пражизни. Чтобы нам частями соответствовать нужно выходить на 448 и заполнять их Синтезом, наши части заполняются с 257. Душа к примеру 387 Часть. Чтобы Синтез попал в Душу нужно 387 ЯС. Люди чтобы нас чувствовали душевно, и замечали Синтез, нужно за 387 ЯС. </w:t>
      </w:r>
      <w:r>
        <w:rPr>
          <w:rFonts w:hint="default" w:ascii="Times New Roman" w:hAnsi="Times New Roman" w:cs="Times New Roman"/>
          <w:b/>
          <w:bCs/>
          <w:color w:val="auto"/>
          <w:sz w:val="24"/>
          <w:szCs w:val="24"/>
          <w:lang w:val="ru-RU"/>
        </w:rPr>
        <w:t>Поэтому переходим на 480 Синтез, чтобы люди замечали наш Синтез. В 5 расе было Две Жизни, в 6 расе Жизни должно быть 4 Жизни. За 25 лет Синтезов переходим на 4 Жизни.</w:t>
      </w:r>
      <w:r>
        <w:rPr>
          <w:rFonts w:hint="default" w:ascii="Times New Roman" w:hAnsi="Times New Roman" w:cs="Times New Roman"/>
          <w:b w:val="0"/>
          <w:bCs w:val="0"/>
          <w:color w:val="auto"/>
          <w:sz w:val="24"/>
          <w:szCs w:val="24"/>
          <w:lang w:val="ru-RU"/>
        </w:rPr>
        <w:t xml:space="preserve"> Даже астрономы в те годы высчитали, что переходили на новую эпоху. Планета перешла на 18-летие, как юная девушка. 18 кругов сделала вокруг Галактики и Метагалактический с 2014 года. Астрономы цикл такой высчитали, что 250 млн лет это один всего оборот в Галактике. Синтеза три солнечный, галактический, метагалактический. Чтобы повторить эти Синтезы нужно будет через 250 млн лет повторить, когда Планета обернётся вокруг Галактики, тогда ей будет 19 лет. 4 млрд*10=40 лет для Планеты, а для нас миллиарды лет. Как мы его заложим в Синтезе так мы будем жить 250 млн лет. Мы понимаем цель, закладываем матрицу на будущее. У Планеты вписывается в информационное поле все Синтезы. Впечатывается в материи. </w:t>
      </w:r>
    </w:p>
    <w:p>
      <w:pPr>
        <w:spacing w:line="240" w:lineRule="auto"/>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Сегодня у нас революционный Синтез. 1 мг цикл это 10 млрд лет. Походить ножками на 512 архетипических Мг. Планета только входит в первую Мг Фа. Мы на Планете ходим в Мг Фа. Последние 32 Части это Аватар Ипостасей. Чтобы это сделать несколько Аватар Ипостасей отдали себя в жертву. Мы же дом Христа. Значит без жертвы не бывает перехода. Где-то наверху пожертвовали собою АИ. Мы должны это знать, это такой стандарт. Мы даже не могли знать, что перешли. Когда там это происходило. Вошли в Христа Октавы подтянуться нужно до него. </w:t>
      </w:r>
    </w:p>
    <w:p>
      <w:pPr>
        <w:spacing w:line="240" w:lineRule="auto"/>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Там в Извечной Жизни живут по другому. Там нет страдания из-за жертвенности. Должны ценить, то что сделали АИ ради такого перехода. Чтобы 4 Жизни работали, и 4 Ядра Синтеза заработали, что нужно сделать? </w:t>
      </w:r>
      <w:r>
        <w:rPr>
          <w:rFonts w:hint="default" w:ascii="Times New Roman" w:hAnsi="Times New Roman" w:cs="Times New Roman"/>
          <w:b/>
          <w:bCs/>
          <w:color w:val="auto"/>
          <w:sz w:val="24"/>
          <w:szCs w:val="24"/>
          <w:lang w:val="ru-RU"/>
        </w:rPr>
        <w:t xml:space="preserve">На каждую Жизнь нужен отдельный План Синтеза. </w:t>
      </w:r>
      <w:r>
        <w:rPr>
          <w:rFonts w:hint="default" w:ascii="Times New Roman" w:hAnsi="Times New Roman" w:cs="Times New Roman"/>
          <w:b w:val="0"/>
          <w:bCs w:val="0"/>
          <w:color w:val="auto"/>
          <w:sz w:val="24"/>
          <w:szCs w:val="24"/>
          <w:lang w:val="ru-RU"/>
        </w:rPr>
        <w:t xml:space="preserve">Заранее, несколько месяца назад План Синтеза перевели на Практику. Чтобы мы практиковали 4 Жизни. У АС Яромира и ИВ Посвящённого шла подготовка к переходу.   </w:t>
      </w:r>
    </w:p>
    <w:tbl>
      <w:tblPr>
        <w:tblStyle w:val="1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4235"/>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gridSpan w:val="2"/>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vertAlign w:val="baseline"/>
                <w:lang w:val="ru-RU"/>
              </w:rPr>
              <w:t>Вид Жизни</w:t>
            </w:r>
          </w:p>
        </w:tc>
        <w:tc>
          <w:tcPr>
            <w:tcW w:w="4786"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vertAlign w:val="baseline"/>
                <w:lang w:val="ru-RU"/>
              </w:rPr>
              <w:t>Характеристика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vertAlign w:val="baseline"/>
                <w:lang w:val="ru-RU"/>
              </w:rPr>
              <w:t>4</w:t>
            </w:r>
          </w:p>
        </w:tc>
        <w:tc>
          <w:tcPr>
            <w:tcW w:w="4384"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bCs/>
                <w:color w:val="auto"/>
                <w:sz w:val="24"/>
                <w:szCs w:val="24"/>
                <w:lang w:val="ru-RU"/>
              </w:rPr>
              <w:t>Жизнь Извечного</w:t>
            </w:r>
          </w:p>
        </w:tc>
        <w:tc>
          <w:tcPr>
            <w:tcW w:w="4786" w:type="dxa"/>
          </w:tcPr>
          <w:p>
            <w:pPr>
              <w:widowControl w:val="0"/>
              <w:numPr>
                <w:ilvl w:val="0"/>
                <w:numId w:val="0"/>
              </w:numPr>
              <w:spacing w:line="240" w:lineRule="auto"/>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части 512, синтезный мир/Огонь, 16-рица реализации, пример: Полномочие Глава ИВДИВО, вовне дб Христом. Полномочие+реализация. </w:t>
            </w:r>
          </w:p>
          <w:p>
            <w:pPr>
              <w:widowControl w:val="0"/>
              <w:spacing w:line="240" w:lineRule="auto"/>
              <w:jc w:val="both"/>
              <w:rPr>
                <w:rFonts w:hint="default" w:ascii="Times New Roman" w:hAnsi="Times New Roman" w:cs="Times New Roman"/>
                <w:b w:val="0"/>
                <w:bCs w:val="0"/>
                <w:color w:val="auto"/>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vertAlign w:val="baseline"/>
                <w:lang w:val="ru-RU"/>
              </w:rPr>
              <w:t>3</w:t>
            </w:r>
          </w:p>
        </w:tc>
        <w:tc>
          <w:tcPr>
            <w:tcW w:w="4384"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bCs/>
                <w:color w:val="auto"/>
                <w:sz w:val="24"/>
                <w:szCs w:val="24"/>
                <w:lang w:val="ru-RU"/>
              </w:rPr>
              <w:t>Жизнь Полномочного</w:t>
            </w:r>
          </w:p>
        </w:tc>
        <w:tc>
          <w:tcPr>
            <w:tcW w:w="4786" w:type="dxa"/>
          </w:tcPr>
          <w:p>
            <w:pPr>
              <w:widowControl w:val="0"/>
              <w:numPr>
                <w:ilvl w:val="0"/>
                <w:numId w:val="0"/>
              </w:numPr>
              <w:spacing w:line="240" w:lineRule="auto"/>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части 512, мг мир/ Дух, 448 ДП ИВДИВО+АС ВС, АС ОС=450. 16-рица реализации. Потверждение к примеру Теурга, Творца, Ману... </w:t>
            </w:r>
          </w:p>
          <w:p>
            <w:pPr>
              <w:widowControl w:val="0"/>
              <w:spacing w:line="240" w:lineRule="auto"/>
              <w:jc w:val="both"/>
              <w:rPr>
                <w:rFonts w:hint="default" w:ascii="Times New Roman" w:hAnsi="Times New Roman" w:cs="Times New Roman"/>
                <w:b w:val="0"/>
                <w:bCs w:val="0"/>
                <w:color w:val="auto"/>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vertAlign w:val="baseline"/>
                <w:lang w:val="ru-RU"/>
              </w:rPr>
              <w:t>2</w:t>
            </w:r>
          </w:p>
        </w:tc>
        <w:tc>
          <w:tcPr>
            <w:tcW w:w="4384"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bCs/>
                <w:color w:val="auto"/>
                <w:sz w:val="24"/>
                <w:szCs w:val="24"/>
                <w:lang w:val="ru-RU"/>
              </w:rPr>
              <w:t>Жизнь Компетентного</w:t>
            </w:r>
          </w:p>
        </w:tc>
        <w:tc>
          <w:tcPr>
            <w:tcW w:w="4786" w:type="dxa"/>
          </w:tcPr>
          <w:p>
            <w:pPr>
              <w:widowControl w:val="0"/>
              <w:spacing w:line="240" w:lineRule="auto"/>
              <w:ind w:left="0" w:leftChars="0" w:firstLine="0" w:firstLineChars="0"/>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lang w:val="ru-RU"/>
              </w:rPr>
              <w:t>части 512, тонкий мир/Свет, Синтезность У Си, Вл Си, 16-рица антропности (стяжание тел в Мг)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vertAlign w:val="baseline"/>
                <w:lang w:val="ru-RU"/>
              </w:rPr>
              <w:t>1</w:t>
            </w:r>
          </w:p>
        </w:tc>
        <w:tc>
          <w:tcPr>
            <w:tcW w:w="4384" w:type="dxa"/>
          </w:tcPr>
          <w:p>
            <w:pPr>
              <w:widowControl w:val="0"/>
              <w:spacing w:line="240" w:lineRule="auto"/>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bCs/>
                <w:color w:val="auto"/>
                <w:sz w:val="24"/>
                <w:szCs w:val="24"/>
                <w:lang w:val="ru-RU"/>
              </w:rPr>
              <w:t>Жизнь Человека</w:t>
            </w:r>
          </w:p>
        </w:tc>
        <w:tc>
          <w:tcPr>
            <w:tcW w:w="4786" w:type="dxa"/>
          </w:tcPr>
          <w:p>
            <w:pPr>
              <w:widowControl w:val="0"/>
              <w:spacing w:line="240" w:lineRule="auto"/>
              <w:ind w:left="0" w:leftChars="0" w:firstLine="0" w:firstLineChars="0"/>
              <w:jc w:val="both"/>
              <w:rPr>
                <w:rFonts w:hint="default" w:ascii="Times New Roman" w:hAnsi="Times New Roman" w:cs="Times New Roman"/>
                <w:b w:val="0"/>
                <w:bCs w:val="0"/>
                <w:color w:val="auto"/>
                <w:sz w:val="24"/>
                <w:szCs w:val="24"/>
                <w:vertAlign w:val="baseline"/>
                <w:lang w:val="ru-RU"/>
              </w:rPr>
            </w:pPr>
            <w:r>
              <w:rPr>
                <w:rFonts w:hint="default" w:ascii="Times New Roman" w:hAnsi="Times New Roman" w:cs="Times New Roman"/>
                <w:b w:val="0"/>
                <w:bCs w:val="0"/>
                <w:color w:val="auto"/>
                <w:sz w:val="24"/>
                <w:szCs w:val="24"/>
                <w:lang w:val="ru-RU"/>
              </w:rPr>
              <w:t>части 512. 16 Эволюций, физ.мир/Энергия</w:t>
            </w:r>
          </w:p>
        </w:tc>
      </w:tr>
    </w:tbl>
    <w:p>
      <w:pPr>
        <w:numPr>
          <w:ilvl w:val="0"/>
          <w:numId w:val="0"/>
        </w:numPr>
        <w:spacing w:line="240" w:lineRule="auto"/>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Итого 2048 частей. Одновременно работают эти части в разных выражениях. У нас сначала Человеческие отношения. В Этой Жизни ВС достиг нового уровня с 13 на 14 эволюцию Владыки Мудрости по-человечески. При этом остаётся Аватаром Синтеза. Вы тоже можете использовать свои накопления. Пример адепт солнечный может претендовать на 12 эволюцию. Также есть адепты планетарные будет скорее всего 5 эволюция. 5 Синтез - 5 эволюция. Архат - это 11 служащий. Блаватская архат солнечный - 11 эволюция. В практике спрашиваем у ИВО какая эволюция у вас. Либо скажите « Не моя Воля, а твоя Отче», чтобы не было иллюзий по своему, и чтобы не уйти в разнос после этого. На Планете волплотился один из Отцов Мг, у него фиксация 16 Эволюции Отец. Не в России воплотился, а в другой стране, там как раз бардак идёт.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bCs/>
          <w:color w:val="auto"/>
          <w:sz w:val="24"/>
          <w:szCs w:val="24"/>
          <w:lang w:val="ru-RU"/>
        </w:rPr>
        <w:t xml:space="preserve">Новость: меняется Регламент. </w:t>
      </w:r>
      <w:r>
        <w:rPr>
          <w:rFonts w:hint="default" w:ascii="Times New Roman" w:hAnsi="Times New Roman" w:cs="Times New Roman"/>
          <w:b w:val="0"/>
          <w:bCs w:val="0"/>
          <w:color w:val="auto"/>
          <w:sz w:val="24"/>
          <w:szCs w:val="24"/>
          <w:lang w:val="ru-RU"/>
        </w:rPr>
        <w:t xml:space="preserve">Синтезность теперь относится к Компетентным. Здесь Учитель Синтеза, или Посвящённый Синтеза, Служащий, Ипостась Синтеза. 16-рица антропности - архетипы, стяжание тел в Мг. Антропность это 16-рица Большого Космоса. Если вы Учителя Синтеза фиксируется 13 антропность. Если вышли из служения, выходите из этой антропности. В Служении вы растёте в 13 антропность.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СВО Воля ИВО. Вместо ядерной войны, идёт в течение 2 лет СВО. Если война с Америкой началась бы, то там ядерные две державы, 2 часа войны и много жертв. У тех кто пал жертвою СВО, у них остаётся эта запись навека, что пожертвовали собою.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bCs/>
          <w:color w:val="auto"/>
          <w:sz w:val="24"/>
          <w:szCs w:val="24"/>
          <w:lang w:val="ru-RU"/>
        </w:rPr>
        <w:t>Полномочные</w:t>
      </w:r>
      <w:r>
        <w:rPr>
          <w:rFonts w:hint="default" w:ascii="Times New Roman" w:hAnsi="Times New Roman" w:cs="Times New Roman"/>
          <w:b w:val="0"/>
          <w:bCs w:val="0"/>
          <w:color w:val="auto"/>
          <w:sz w:val="24"/>
          <w:szCs w:val="24"/>
          <w:lang w:val="ru-RU"/>
        </w:rPr>
        <w:t xml:space="preserve"> входят только 448 ДП ИВДИВО+ АС ВС, АС ОС=450. Ты кто по реализации. Первая реализация Архетипический Человек, снизу вверх можно, и сверху вниз, например стать Буддой и идти ниже. Можно получить опыты реализации разные. Пример Творец ИВДИВО-Секретарь, Христос в АСФ, Ману Глава ВШС. Пример: подтверждение было Будды 3 горизонта перешли на Будду 6 горизонта, подтвердили горением Столпом Совершенных Сердец.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bCs/>
          <w:color w:val="auto"/>
          <w:sz w:val="24"/>
          <w:szCs w:val="24"/>
          <w:lang w:val="ru-RU"/>
        </w:rPr>
        <w:t>Извечный:</w:t>
      </w:r>
      <w:r>
        <w:rPr>
          <w:rFonts w:hint="default" w:ascii="Times New Roman" w:hAnsi="Times New Roman" w:cs="Times New Roman"/>
          <w:b w:val="0"/>
          <w:bCs w:val="0"/>
          <w:color w:val="auto"/>
          <w:sz w:val="24"/>
          <w:szCs w:val="24"/>
          <w:lang w:val="ru-RU"/>
        </w:rPr>
        <w:t xml:space="preserve"> Я внутри сам по себе кто? </w:t>
      </w:r>
      <w:r>
        <w:rPr>
          <w:rFonts w:hint="default" w:ascii="Times New Roman" w:hAnsi="Times New Roman" w:cs="Times New Roman"/>
          <w:b w:val="0"/>
          <w:bCs w:val="0"/>
          <w:color w:val="auto"/>
          <w:sz w:val="24"/>
          <w:szCs w:val="24"/>
          <w:u w:val="none"/>
          <w:lang w:val="ru-RU"/>
        </w:rPr>
        <w:t>То есть самые высшие реализации по 16-рице, в синтезе всех воплощений и накоплений в Духе.</w:t>
      </w:r>
      <w:r>
        <w:rPr>
          <w:rFonts w:hint="default" w:ascii="Times New Roman" w:hAnsi="Times New Roman" w:cs="Times New Roman"/>
          <w:b w:val="0"/>
          <w:bCs w:val="0"/>
          <w:color w:val="auto"/>
          <w:sz w:val="24"/>
          <w:szCs w:val="24"/>
          <w:lang w:val="ru-RU"/>
        </w:rPr>
        <w:t xml:space="preserve"> В Извечности срабатывает Вечность.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bCs/>
          <w:i/>
          <w:iCs/>
          <w:color w:val="FF0000"/>
          <w:sz w:val="24"/>
          <w:szCs w:val="24"/>
          <w:lang w:val="ru-RU"/>
        </w:rPr>
      </w:pPr>
      <w:r>
        <w:rPr>
          <w:rFonts w:hint="default" w:ascii="Times New Roman" w:hAnsi="Times New Roman" w:cs="Times New Roman"/>
          <w:b/>
          <w:bCs/>
          <w:i/>
          <w:iCs/>
          <w:color w:val="FF0000"/>
          <w:sz w:val="24"/>
          <w:szCs w:val="24"/>
          <w:lang w:val="ru-RU"/>
        </w:rPr>
        <w:t xml:space="preserve">Практика №2 первостяжание (03:20-04:13)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Жизни Человека и Плана Синтеза Человека с фиксацией одной из 16 эволюции, и с фиксацией от Человека Правил до Человека Синтеза.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Преображение Человечества Планеты Земля 512 Ядрами Синтеза. Стяжание Плана Синтеза 9 млрд Человечеству, десятки триллионов 16 архетипических Мг Человек-Землянам, 2 млн Человек-Землянам двух Октав, с фиксацией на каждого.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Жизни Компетентного, и Плана Синтеза Компетентного, соответствующими частями Компетентного, Компетенций, Синтезности: Посвящённого Синтеза, Служащего Синтеза, Ипостаси Синтеза, Учителя Синтеза, Владыки Синтеза, Аватара Синтеза. Стяжание Плана Синтеза ракурсом Антропности, синтезом 64 Компетенций, ракурсом тонкого мира/Светом.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Стяжание Жизни Полномочного от Посвящённого до Аватарской реализации ДП ИВДИВО в реализации 512 Ядер Синтеза ИВО, Стяжание Плана Синтеза одной из 448 Должностей и ракурсом одной из 16-рицы реализации во внешнем выражении каждого.</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val="0"/>
          <w:bCs w:val="0"/>
          <w:i/>
          <w:iCs/>
          <w:color w:val="FF0000"/>
          <w:sz w:val="24"/>
          <w:szCs w:val="24"/>
          <w:lang w:val="ru-RU"/>
        </w:rPr>
        <w:t xml:space="preserve">Стяжание 4 Жизни Извечного ИВО собою, перспективой одной из 1-рицы реализации, минимально Архетипического Человека (стяжание Абсолюта Фа Арх. Человек). Стяжание Плана Синтеза Извечного ИВО соответствующей реализацией.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Каждый Полномочный и Компетентный может стяжать свой План Синтеза, этой практикой стяжали План Синтезы 4-рицы Жизней от Человека до Извечного, вводили в Волю ИВО реализацией данной практикой.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right"/>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right"/>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bCs/>
          <w:i w:val="0"/>
          <w:iCs w:val="0"/>
          <w:color w:val="FF0000"/>
          <w:sz w:val="24"/>
          <w:szCs w:val="24"/>
          <w:lang w:val="ru-RU"/>
        </w:rPr>
        <w:t>1 день 2 часть.</w:t>
      </w: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val="0"/>
          <w:bCs w:val="0"/>
          <w:i/>
          <w:iCs/>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360" w:firstLineChars="15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Мы стяжали 4 Жизни и 4 Плана Синтеза. Где они у вас фиксируются? Жизнь Человека фиксируется в Монаде, Жизнь Компетентного фиксируется в Омеге, Жизнь Полномочного в Абсолюте. В итоге Должностные Полномочия ракурс Абсолютности ваш. Жизнь Извечного в Хум. Омега, как клеточка Отца, не умирает после Жизни, в следующей Жизни с нами всё равно будет Омега Отца. Монада также останется, если не сожжёте своими зажиганиями. Следующим вариантом при оплодотворении, входит Монада, Душа входит к 3 месяцу. При рождении входит Омега. Теперь в клеточку Отца будет записана ваша Должностная Компетенция, за один курс на каждом Синтезе получаем 4 Компетенции, за курс 64 Компетенции. 4 Компетенции уже есть за Синтез. Также и 4 Ядра Синтеза за Синтез, 64 Ядра Синтеза=64 Компетенции. В нас ранее не входило 4 Жизни. Нас Отец Компетенциями наделял. Также в Абсолюте, как Части готовили к 3 Жизни Полномочного. Хум готовился к 4 Жизни Извечного.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360" w:firstLineChars="15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u w:val="single"/>
          <w:lang w:val="ru-RU"/>
        </w:rPr>
        <w:t>Комментарий перед практикой:</w:t>
      </w:r>
      <w:r>
        <w:rPr>
          <w:rFonts w:hint="default" w:ascii="Times New Roman" w:hAnsi="Times New Roman" w:cs="Times New Roman"/>
          <w:b w:val="0"/>
          <w:bCs w:val="0"/>
          <w:color w:val="auto"/>
          <w:sz w:val="24"/>
          <w:szCs w:val="24"/>
          <w:lang w:val="ru-RU"/>
        </w:rPr>
        <w:t xml:space="preserve"> Идём стяжать 4 Жизни в 4 Частях. Мы можем стяжать Метагалактику? Надо новое что-то стяжать. Октаву итак по Плану Синтеза будем стяжать. Теперь будем стяжать 1 Метагалактику в первый день, во второй Октаву. Идём стяжать 52 архетипическую Метагалактику.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360" w:firstLineChars="150"/>
        <w:jc w:val="both"/>
        <w:textAlignment w:val="auto"/>
        <w:rPr>
          <w:rFonts w:hint="default" w:ascii="Times New Roman" w:hAnsi="Times New Roman" w:cs="Times New Roman"/>
          <w:b/>
          <w:bCs/>
          <w:i/>
          <w:iCs/>
          <w:color w:val="FF0000"/>
          <w:sz w:val="24"/>
          <w:szCs w:val="24"/>
          <w:lang w:val="ru-RU"/>
        </w:rPr>
      </w:pPr>
      <w:r>
        <w:rPr>
          <w:rFonts w:hint="default" w:ascii="Times New Roman" w:hAnsi="Times New Roman" w:cs="Times New Roman"/>
          <w:b/>
          <w:bCs/>
          <w:i/>
          <w:iCs/>
          <w:color w:val="FF0000"/>
          <w:sz w:val="24"/>
          <w:szCs w:val="24"/>
          <w:lang w:val="ru-RU"/>
        </w:rPr>
        <w:t>Практика №3 первостяжание (00:19-00:59)</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4 Жизней 4 частями, первая Жизнь Человека - в Монаде, вторая Жизнь Компетентного - в Омеге, третья Жизнь - в Абсолюте, четвёртая Жизнь - в Хум.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52 Ре-ИВДИВО Метагалактики Человек-Посвящённого.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512 архетипических частей в реализации Человека ( как базовых частей) или же Человек-Посвящённого 52 Ре-ИВДИВО Мг Человек-Посвящённого.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512 частей в реализации Компетентного, степень реализации каждого.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512 частей третьей Жизни Полномочного ракурсом реализации Полномочного каждым. Стяжание тела Полномочного, минимально тело Служащего (мг частей) или ракурсом Полномочной реализации.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 xml:space="preserve">Перевод Компетенций со всеми степенями Полномочий и Должностную Полномочность ИВДИВО каждого в 52 Ре-ИВДИВО Мг Человек-Посвящённого.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 xml:space="preserve">Трансляция 4 личных ивдиво-зданий в 52 Ре-ИВДИВО Мг Человек-Посвящённого.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FF0000"/>
          <w:sz w:val="24"/>
          <w:szCs w:val="24"/>
          <w:lang w:val="ru-RU"/>
        </w:rPr>
      </w:pPr>
      <w:r>
        <w:rPr>
          <w:rFonts w:hint="default" w:ascii="Times New Roman" w:hAnsi="Times New Roman" w:cs="Times New Roman"/>
          <w:b w:val="0"/>
          <w:bCs w:val="0"/>
          <w:i/>
          <w:iCs/>
          <w:color w:val="FF0000"/>
          <w:sz w:val="24"/>
          <w:szCs w:val="24"/>
          <w:lang w:val="ru-RU"/>
        </w:rPr>
        <w:t>Обновление Ядра Синтеза и Части ИВАС Кут Хуми, фиксирующаяся в 4 Жизнях каждого.</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i/>
          <w:iCs/>
          <w:color w:val="FF0000"/>
          <w:sz w:val="24"/>
          <w:szCs w:val="24"/>
          <w:lang w:val="ru-RU"/>
        </w:rPr>
        <w:t xml:space="preserve">Преображение Ядра Жизни Человека в Монаде каждого, Стяжание Ядра Жизни Компетентного ИВО в Омегу ИВО, Стяжание Ядра Жизни Полномочного в Абсолют ИВО, 16-рицей реализацией, и преображение Абсолюта уровнем реализацией каждого. Стяжание Ядра Жизни Извечного, одного из 16-рицы видов реализации каждого, с фиксацией в Хум.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i/>
          <w:iCs/>
          <w:color w:val="FF0000"/>
          <w:sz w:val="24"/>
          <w:szCs w:val="24"/>
          <w:lang w:val="ru-RU"/>
        </w:rPr>
        <w:t xml:space="preserve">Обновление Ядра Огня и Части ИВО: Ядро Синтез Синтеза является 512 выражением, Ядро Вечности 513 выражением, Ядро ИВАС Кут Хуми 514 выражением, Ядро Огня ИВО 515 выражение.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Первое: у нас есть Части Вечности. Если восходили Компетентные поднимались по своей подготовке фиксировались в Метагалактиках. А сейчас сразу выходят в Извечность в 1025 архетипе. В пятой расе у каждого была книга смерти, у и Посвящённого на Пути к Отцу нет красивых женщин (или мужчин), нет преград. Вы один на один с Отцом. С вашими 4 Жизнями в Метагалактиках вас не примут, сразу выходим в 1025 к ИВО. Это очень большая реализация для нас. При новых стяжаниях бывает очень сильные сопротивления. В Метагалактике ИВО мы стяжали первостяжание реализацией 4 Жизней. Там у Отца идёт праздник в честь стяжания 4 Жизней, и стяжание 52 арх. Мг. У Иркутска Часть Компетенция Воли, чётко знает что нужно делать, во время практики была провокация на точное знание стяжаемой Метагалактики, 52 или 53. Должностно Полномочный идёт в служебное здание Кут Хуми, Извечный идёт в здание Вечности. Человек и Компетентный идут в любое здание. Лучше всего Человек в Метагалактический мир, а Компетентный в Синтезный мир. 4 Жизни посещение 4 зданий в ночной подготовке.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Стяжаем 4 вида Внутренней Философии Человека, и внутренние пространства, там 7 уровней *4= итого 28 уровней.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bCs/>
          <w:i/>
          <w:iCs/>
          <w:color w:val="0070C0"/>
          <w:sz w:val="24"/>
          <w:szCs w:val="24"/>
          <w:lang w:val="ru-RU"/>
        </w:rPr>
      </w:pPr>
      <w:r>
        <w:rPr>
          <w:rFonts w:hint="default" w:ascii="Times New Roman" w:hAnsi="Times New Roman" w:cs="Times New Roman"/>
          <w:b/>
          <w:bCs/>
          <w:i/>
          <w:iCs/>
          <w:color w:val="0070C0"/>
          <w:sz w:val="24"/>
          <w:szCs w:val="24"/>
          <w:lang w:val="ru-RU"/>
        </w:rPr>
        <w:t>Практика №4 (01:14-01:25)</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color w:val="0070C0"/>
          <w:sz w:val="24"/>
          <w:szCs w:val="24"/>
          <w:lang w:val="ru-RU"/>
        </w:rPr>
      </w:pPr>
      <w:r>
        <w:rPr>
          <w:rFonts w:hint="default" w:ascii="Times New Roman" w:hAnsi="Times New Roman" w:cs="Times New Roman"/>
          <w:b w:val="0"/>
          <w:bCs w:val="0"/>
          <w:i/>
          <w:iCs/>
          <w:color w:val="0070C0"/>
          <w:sz w:val="24"/>
          <w:szCs w:val="24"/>
          <w:lang w:val="ru-RU"/>
        </w:rPr>
        <w:t>Стяжание 4 видов Внутренней Философии Человека, Компетентного, Полномочного, Извечного: Стяжание Внутренней Философии Человека ракурсом реализации первой Жизни, Внутренней Философии Компетентного реализацией второй Жизни, Внутренней Философии Полномочного реализацией третьей Жизни, Внутренней Философии Извечного реализацией четвёртой Жизни.</w:t>
      </w:r>
    </w:p>
    <w:p>
      <w:pPr>
        <w:numPr>
          <w:ilvl w:val="0"/>
          <w:numId w:val="14"/>
        </w:numPr>
        <w:spacing w:after="0" w:line="240" w:lineRule="auto"/>
        <w:ind w:left="420" w:leftChars="0" w:hanging="420" w:firstLineChars="0"/>
        <w:contextualSpacing/>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i/>
          <w:iCs/>
          <w:color w:val="0070C0"/>
          <w:sz w:val="24"/>
          <w:szCs w:val="24"/>
          <w:lang w:val="ru-RU"/>
        </w:rPr>
        <w:t xml:space="preserve">Наделение Седьмым </w:t>
      </w:r>
      <w:r>
        <w:rPr>
          <w:rFonts w:ascii="Times New Roman" w:hAnsi="Times New Roman"/>
          <w:i/>
          <w:iCs/>
          <w:color w:val="0070C0"/>
          <w:sz w:val="24"/>
          <w:szCs w:val="24"/>
        </w:rPr>
        <w:t>ИВДИВО-метапланетарн</w:t>
      </w:r>
      <w:r>
        <w:rPr>
          <w:rFonts w:ascii="Times New Roman" w:hAnsi="Times New Roman"/>
          <w:i/>
          <w:iCs/>
          <w:color w:val="0070C0"/>
          <w:sz w:val="24"/>
          <w:szCs w:val="24"/>
          <w:lang w:val="ru-RU"/>
        </w:rPr>
        <w:t>ым</w:t>
      </w:r>
      <w:r>
        <w:rPr>
          <w:rFonts w:hint="default" w:ascii="Times New Roman" w:hAnsi="Times New Roman"/>
          <w:i/>
          <w:iCs/>
          <w:color w:val="0070C0"/>
          <w:sz w:val="24"/>
          <w:szCs w:val="24"/>
          <w:lang w:val="ru-RU"/>
        </w:rPr>
        <w:t xml:space="preserve">, 7 </w:t>
      </w:r>
      <w:r>
        <w:rPr>
          <w:rFonts w:ascii="Times New Roman" w:hAnsi="Times New Roman"/>
          <w:i/>
          <w:iCs/>
          <w:color w:val="0070C0"/>
          <w:sz w:val="24"/>
          <w:szCs w:val="24"/>
        </w:rPr>
        <w:t>Метапланетарн</w:t>
      </w:r>
      <w:r>
        <w:rPr>
          <w:rFonts w:ascii="Times New Roman" w:hAnsi="Times New Roman"/>
          <w:i/>
          <w:iCs/>
          <w:color w:val="0070C0"/>
          <w:sz w:val="24"/>
          <w:szCs w:val="24"/>
          <w:lang w:val="ru-RU"/>
        </w:rPr>
        <w:t>ым</w:t>
      </w:r>
      <w:r>
        <w:rPr>
          <w:rFonts w:ascii="Times New Roman" w:hAnsi="Times New Roman"/>
          <w:i/>
          <w:iCs/>
          <w:color w:val="0070C0"/>
          <w:sz w:val="24"/>
          <w:szCs w:val="24"/>
        </w:rPr>
        <w:t xml:space="preserve"> Полномочие</w:t>
      </w:r>
      <w:r>
        <w:rPr>
          <w:rFonts w:ascii="Times New Roman" w:hAnsi="Times New Roman"/>
          <w:i/>
          <w:iCs/>
          <w:color w:val="0070C0"/>
          <w:sz w:val="24"/>
          <w:szCs w:val="24"/>
          <w:lang w:val="ru-RU"/>
        </w:rPr>
        <w:t>м</w:t>
      </w:r>
      <w:r>
        <w:rPr>
          <w:rFonts w:ascii="Times New Roman" w:hAnsi="Times New Roman"/>
          <w:i/>
          <w:iCs/>
          <w:color w:val="0070C0"/>
          <w:sz w:val="24"/>
          <w:szCs w:val="24"/>
        </w:rPr>
        <w:t xml:space="preserve"> Совершенств/Иерархия Синтеза Изначально Вышестоящего Отца</w:t>
      </w:r>
      <w:r>
        <w:rPr>
          <w:rFonts w:hint="default" w:ascii="Times New Roman" w:hAnsi="Times New Roman"/>
          <w:i/>
          <w:iCs/>
          <w:color w:val="0070C0"/>
          <w:sz w:val="24"/>
          <w:szCs w:val="24"/>
          <w:lang w:val="ru-RU"/>
        </w:rPr>
        <w:t xml:space="preserve">. </w:t>
      </w:r>
      <w:r>
        <w:rPr>
          <w:rFonts w:hint="default" w:ascii="Times New Roman" w:hAnsi="Times New Roman" w:cs="Times New Roman"/>
          <w:b w:val="0"/>
          <w:bCs w:val="0"/>
          <w:i/>
          <w:iCs/>
          <w:color w:val="0070C0"/>
          <w:sz w:val="24"/>
          <w:szCs w:val="24"/>
          <w:lang w:val="ru-RU"/>
        </w:rPr>
        <w:t xml:space="preserve"> </w:t>
      </w:r>
    </w:p>
    <w:p>
      <w:pPr>
        <w:numPr>
          <w:ilvl w:val="0"/>
          <w:numId w:val="0"/>
        </w:numPr>
        <w:spacing w:after="0" w:line="240" w:lineRule="auto"/>
        <w:ind w:leftChars="0"/>
        <w:contextualSpacing/>
        <w:jc w:val="right"/>
        <w:rPr>
          <w:rFonts w:hint="default" w:ascii="Times New Roman" w:hAnsi="Times New Roman" w:cs="Times New Roman"/>
          <w:b/>
          <w:bCs/>
          <w:i w:val="0"/>
          <w:iCs w:val="0"/>
          <w:color w:val="FF0000"/>
          <w:sz w:val="24"/>
          <w:szCs w:val="24"/>
          <w:lang w:val="ru-RU"/>
        </w:rPr>
      </w:pPr>
    </w:p>
    <w:p>
      <w:pPr>
        <w:numPr>
          <w:ilvl w:val="0"/>
          <w:numId w:val="0"/>
        </w:numPr>
        <w:spacing w:after="0" w:line="240" w:lineRule="auto"/>
        <w:ind w:leftChars="0"/>
        <w:contextualSpacing/>
        <w:jc w:val="right"/>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 xml:space="preserve">2 день 1 часть (3 ч)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С 9 до 15:00 это ритм Синтеза, смысл ритма это усвоение Синтеза. Полдня с вечера, полдня с утра. Когда мы начинаем в 9 утра волну Синтеза на Планете. От вас пошла волна укутывающая Синтезом всю Планету. Самое идеальное усвоение с 7 до 10. Ранее поставили 93 Синтез к 10 часам. Если бы начали бы Синтез к 10, то наш мозг спал бы уже. С 9 утра будете пробуждены к работе, усвоению Синтеза по всей Планете. Любые практики лучше делайте до 10 утра. Есть понятие утренний и вечерний Синтез. Вечерний Синтез с 2 часов дня. Весь курс будет с 9 утра. И мозг будет включаться в работу. На мозг идёт центровка ИВДИВО. Первая частность Движение - ритм, мы растём легче в этом ритме. Мозг одна из систем. Мозг это сразу относится к Кут Хуми, и Отцу. Если мозг не в том ритме, он не войдёт в ритм Синтеза. Ритм дня начинают с 8 или 9 утра.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4 Внутренние Философии вас не смутили? Основная задача ВФ это расширение Мышления на всю Планету. Нужно было расширить с 7 на 28. Каждая ВФ это 7 уровней организации. </w:t>
      </w:r>
      <w:r>
        <w:rPr>
          <w:rFonts w:hint="default" w:ascii="Times New Roman" w:hAnsi="Times New Roman" w:cs="Times New Roman"/>
          <w:b/>
          <w:bCs/>
          <w:i w:val="0"/>
          <w:iCs w:val="0"/>
          <w:color w:val="auto"/>
          <w:sz w:val="24"/>
          <w:szCs w:val="24"/>
          <w:lang w:val="ru-RU"/>
        </w:rPr>
        <w:t>Внутренний мир</w:t>
      </w:r>
      <w:r>
        <w:rPr>
          <w:rFonts w:hint="default" w:ascii="Times New Roman" w:hAnsi="Times New Roman" w:cs="Times New Roman"/>
          <w:b w:val="0"/>
          <w:bCs w:val="0"/>
          <w:i w:val="0"/>
          <w:iCs w:val="0"/>
          <w:color w:val="auto"/>
          <w:sz w:val="24"/>
          <w:szCs w:val="24"/>
          <w:lang w:val="ru-RU"/>
        </w:rPr>
        <w:t xml:space="preserve"> состоит из синтеза Частей. </w:t>
      </w:r>
      <w:r>
        <w:rPr>
          <w:rFonts w:hint="default" w:ascii="Times New Roman" w:hAnsi="Times New Roman" w:cs="Times New Roman"/>
          <w:b/>
          <w:bCs/>
          <w:i w:val="0"/>
          <w:iCs w:val="0"/>
          <w:color w:val="auto"/>
          <w:sz w:val="24"/>
          <w:szCs w:val="24"/>
          <w:lang w:val="ru-RU"/>
        </w:rPr>
        <w:t xml:space="preserve">Внутренний Космизм </w:t>
      </w:r>
      <w:r>
        <w:rPr>
          <w:rFonts w:hint="default" w:ascii="Times New Roman" w:hAnsi="Times New Roman" w:cs="Times New Roman"/>
          <w:b w:val="0"/>
          <w:bCs w:val="0"/>
          <w:i w:val="0"/>
          <w:iCs w:val="0"/>
          <w:color w:val="auto"/>
          <w:sz w:val="24"/>
          <w:szCs w:val="24"/>
          <w:lang w:val="ru-RU"/>
        </w:rPr>
        <w:t xml:space="preserve">строится из видов организации материи, </w:t>
      </w:r>
      <w:r>
        <w:rPr>
          <w:rFonts w:hint="default" w:ascii="Times New Roman" w:hAnsi="Times New Roman" w:cs="Times New Roman"/>
          <w:b/>
          <w:bCs/>
          <w:i w:val="0"/>
          <w:iCs w:val="0"/>
          <w:color w:val="auto"/>
          <w:sz w:val="24"/>
          <w:szCs w:val="24"/>
          <w:lang w:val="ru-RU"/>
        </w:rPr>
        <w:t>Внутренняя Вселеннскость</w:t>
      </w:r>
      <w:r>
        <w:rPr>
          <w:rFonts w:hint="default" w:ascii="Times New Roman" w:hAnsi="Times New Roman" w:cs="Times New Roman"/>
          <w:b w:val="0"/>
          <w:bCs w:val="0"/>
          <w:i w:val="0"/>
          <w:iCs w:val="0"/>
          <w:color w:val="auto"/>
          <w:sz w:val="24"/>
          <w:szCs w:val="24"/>
          <w:lang w:val="ru-RU"/>
        </w:rPr>
        <w:t xml:space="preserve"> строится видами Стихий, Царств (ритмы), </w:t>
      </w:r>
      <w:r>
        <w:rPr>
          <w:rFonts w:hint="default" w:ascii="Times New Roman" w:hAnsi="Times New Roman" w:cs="Times New Roman"/>
          <w:b/>
          <w:bCs/>
          <w:i w:val="0"/>
          <w:iCs w:val="0"/>
          <w:color w:val="auto"/>
          <w:sz w:val="24"/>
          <w:szCs w:val="24"/>
          <w:lang w:val="ru-RU"/>
        </w:rPr>
        <w:t>Внутренняя Метагалактичность</w:t>
      </w:r>
      <w:r>
        <w:rPr>
          <w:rFonts w:hint="default" w:ascii="Times New Roman" w:hAnsi="Times New Roman" w:cs="Times New Roman"/>
          <w:b w:val="0"/>
          <w:bCs w:val="0"/>
          <w:i w:val="0"/>
          <w:iCs w:val="0"/>
          <w:color w:val="auto"/>
          <w:sz w:val="24"/>
          <w:szCs w:val="24"/>
          <w:lang w:val="ru-RU"/>
        </w:rPr>
        <w:t xml:space="preserve"> синтез архетипов ( стяжание тел в 17 архетипе, в 3 ВЦ Октаве). Для тел нужны практики, и они благодарны. Синтез 17-архетипичность ежедневно отстраивает. Каждое утро встают наши тела. Тела просят Огня. Внутренняя Мг вас слегка поддерживает. </w:t>
      </w:r>
      <w:r>
        <w:rPr>
          <w:rFonts w:hint="default" w:ascii="Times New Roman" w:hAnsi="Times New Roman" w:cs="Times New Roman"/>
          <w:b/>
          <w:bCs/>
          <w:i w:val="0"/>
          <w:iCs w:val="0"/>
          <w:color w:val="auto"/>
          <w:sz w:val="24"/>
          <w:szCs w:val="24"/>
          <w:lang w:val="ru-RU"/>
        </w:rPr>
        <w:t>Внутреннее ИВДИВО</w:t>
      </w:r>
      <w:r>
        <w:rPr>
          <w:rFonts w:hint="default" w:ascii="Times New Roman" w:hAnsi="Times New Roman" w:cs="Times New Roman"/>
          <w:b w:val="0"/>
          <w:bCs w:val="0"/>
          <w:i w:val="0"/>
          <w:iCs w:val="0"/>
          <w:color w:val="auto"/>
          <w:sz w:val="24"/>
          <w:szCs w:val="24"/>
          <w:lang w:val="ru-RU"/>
        </w:rPr>
        <w:t xml:space="preserve">- один за всех и все за одного. Все 3000 ДП это одна команда для Главы ИВДИВО. Все это фиксируется на Внутреннем ИВДИВО. Кто то вошёл в Будду, кто-то вошёл в новое стяжание. Все 3000 вздрогнули от этого. Вы этим связаны со всей командой. Ваше Внутреннее ИВДИВО в рождество мы включили 19 архетипичных десятки триллионов тел Человек-Землян. Это ИВДИВО внутри. Так вырастает Внутреннее ИВДИВО как 6 уровня. ИВДИВО теперь у нас практический. Новость всегда её публиковали, то что спрятали внутри при выходе к Отцу всё разворачивается пред ним, размазано по сфере ИВДИВО. ИВДИВО работает как пред Отцом. Каждый в команде цельный. У кого-то есть те навыки умения которые у других нет. Один из вас это ведёт сигналом из ИВДИВО для всех 3000. У нас есть главная по лени и неприятию. Есть главный по Счастью, бывает мужчина или женщина. Ничего не делаю на Синтезе, счастливый сидит, всё идёт на меня, ничего делать не надо. Это детское восприятие детей 5 расы. Должны быть более дееспособны, Не Отец за вас делает, а вы делаете с Отцом. Если Отец даёт надо взять, воспользоваться. Мне всё дают, но не берёшь. Лень в голове, ещё думают то, что даст Отец, и само всё сделается. Папа даёт условия, ты должен взять и действовать. У меня все есть, и не берёшь. Не берёшь сам себе создаёшь старадания. Устремлениями, деятельностью мы растём.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ИВДИВО-развитие поставили на Посвящённого, чтобы мы росли. Развитием мы растём. Только мы его делаем. Когда Отец и Мать делает за вас всё. То возраст Духа младенческий. Страданиями мы растём с пятой расы. Будем его преодолевать в 6 расе. По 5 расе Посвящённые не могли мыслить, им посылали мысли Йоги с горах, или мысли Учителя. Сами не могли мыслить. Даже на работе вас обучают.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По стандарту у вас 64 частности, и ИВДИВО-тела частностей. Лёвушка видел, что у людей мысли не образовывались. А смыслы? А ты говоришь по Сути. А новая Идея? Идея мы вместе что-то сделаем. Через 20 лет о мы сделали...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Новые приходят к Отцу выйти, нельзя стоять, а надо на коленях, это рабскость. Это мы преодолеваем. Стяжать - это по свободе Воле, который Отец нам даёт. Это древнеславянское общаться с Отцом. ИВДИВО-тело Мысли это то, что мы делаем мы. ИВДИВО-тела Прамысли это то, что даёт Аватаресса. Мысли от Кут Хуми и Отца это Прамысли.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auto"/>
          <w:sz w:val="24"/>
          <w:szCs w:val="24"/>
          <w:lang w:val="ru-RU"/>
        </w:rPr>
        <w:t>Внутреннее ИВ Отцом</w:t>
      </w:r>
      <w:r>
        <w:rPr>
          <w:rFonts w:hint="default" w:ascii="Times New Roman" w:hAnsi="Times New Roman" w:cs="Times New Roman"/>
          <w:b w:val="0"/>
          <w:bCs w:val="0"/>
          <w:i w:val="0"/>
          <w:iCs w:val="0"/>
          <w:color w:val="auto"/>
          <w:sz w:val="24"/>
          <w:szCs w:val="24"/>
          <w:lang w:val="ru-RU"/>
        </w:rPr>
        <w:t xml:space="preserve">, это всё ваше внутреннее в синтезе. Внутреннее ИВ Отцом- Отец синтезирует вас и творит. Частности ваши на Синтезе растут. У вас есть мысли Компетентного? Это мысли о ваших Компетенциях. Мысль о Правах Синтеза. Это всё о Посвящениях. Движения, Ощущения Компетентного, Чувства Прав Синтеза Компетентного. Чувство Права Синтеза - Правила частность 33. Форма знание, Чувствознание. До Чувств дошли. У Компетентного мысль должна быть к примеру попросить у Кут Хуми усвоить ночную подготовку, это Право Синтеза. То есть первое Право Синтеза попросить усвоить с утра ночную подготовку у Кут Хуми. Далее Права Синтеза стяжать в практиках у ИВО. Права Синтеза стяжать только 93 Синтез. У нас одно Начало Синтеза 93-е. Это проходили Внутреннее ИВ Отцом Компетенциями. Это было в ночной подготовке. Когда вы получили ещё Внутреннюю Философию Извечного. Начали скачивать Вечное из Вечности 1025 архетипа. В нас входило, а Аватарессы облизывались, и смотрели, как в нас входило. В них не входило. Первыми получили Внутреннюю Философию Извечного. На Синтезе приучили дают бери. А мы вышли туда, а мы уже такие, стяжали. Физика она не думает, а берёт. По древнему блаженные святые безнаказанно смотрят на солнце. То есть блаженные посвящённые берут безнаказанно. Мы передовой отряд Внутренней Философии Извечного. С 1025 архетипа на физику были мы. А Аватары и Аватарессы до 960 архетипа. У них Внутренняя Извечность до 960. У нас с 1025. На нас смотрели, как на Чудо ИВДИВО. Мы даже не поняли, что произошло. Практически все утёрли нос. 4 Внутренние Философии должны были растянуть вас на 7 организаций внутренне итогово 28-рично.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auto"/>
          <w:sz w:val="24"/>
          <w:szCs w:val="24"/>
          <w:highlight w:val="none"/>
          <w:lang w:val="ru-RU"/>
        </w:rPr>
        <w:t>Внутренняя Философия для Человека</w:t>
      </w:r>
      <w:r>
        <w:rPr>
          <w:rFonts w:hint="default" w:ascii="Times New Roman" w:hAnsi="Times New Roman" w:cs="Times New Roman"/>
          <w:b w:val="0"/>
          <w:bCs w:val="0"/>
          <w:i w:val="0"/>
          <w:iCs w:val="0"/>
          <w:color w:val="auto"/>
          <w:sz w:val="24"/>
          <w:szCs w:val="24"/>
          <w:lang w:val="ru-RU"/>
        </w:rPr>
        <w:t xml:space="preserve"> -первая жизнь, Внутренний Мир из частей Человека, минимально базовые, по степени реализации возможно другие выше части. Это внутренний мир человеческий. На это идёт природа и царства и так далее до Внутренней ИВ Отцом, вас как Человека рангом «....». Вы стояли, и в вас вводили все это. Из 14 раз в 21, раз и вводили. Кут Хуми читал лекции, Отец вводил, Фаинь помогала. Вызывает Отец, заходите с подозрительными глазами. Понимали что будет, потом следующие 7 Изначальных ввёл Отец. Усваивали Синтезом ИВО. Итого усвоили все 28=7*4. Новая внутренняя организация для нас. Это было несколько лет усвоения данных уровней организации. ВС уже написал 19 в Распоряжении опубликует в понедельник. На Синтезе это вводится стяжается, далее публикуется по итогам Синтеза. В Распоряжении написал 7-рицу.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Внутренняя Философия Компетентного как будет называться?. </w:t>
      </w:r>
      <w:r>
        <w:rPr>
          <w:rFonts w:hint="default" w:ascii="Times New Roman" w:hAnsi="Times New Roman" w:cs="Times New Roman"/>
          <w:b/>
          <w:bCs/>
          <w:i w:val="0"/>
          <w:iCs w:val="0"/>
          <w:color w:val="auto"/>
          <w:sz w:val="24"/>
          <w:szCs w:val="24"/>
          <w:lang w:val="ru-RU"/>
        </w:rPr>
        <w:t>Внутренняя Философия Человека</w:t>
      </w:r>
      <w:r>
        <w:rPr>
          <w:rFonts w:hint="default" w:ascii="Times New Roman" w:hAnsi="Times New Roman" w:cs="Times New Roman"/>
          <w:b w:val="0"/>
          <w:bCs w:val="0"/>
          <w:i w:val="0"/>
          <w:iCs w:val="0"/>
          <w:color w:val="auto"/>
          <w:sz w:val="24"/>
          <w:szCs w:val="24"/>
          <w:lang w:val="ru-RU"/>
        </w:rPr>
        <w:t xml:space="preserve"> остаётся с прежним названием. Философия относится к Человеку. Компетентный это ещё Воин Синтеза. У Компетентного </w:t>
      </w:r>
      <w:r>
        <w:rPr>
          <w:rFonts w:hint="default" w:ascii="Times New Roman" w:hAnsi="Times New Roman" w:cs="Times New Roman"/>
          <w:b/>
          <w:bCs/>
          <w:i w:val="0"/>
          <w:iCs w:val="0"/>
          <w:color w:val="auto"/>
          <w:sz w:val="24"/>
          <w:szCs w:val="24"/>
          <w:lang w:val="ru-RU"/>
        </w:rPr>
        <w:t>Внутренняя Парадигма Компетентного</w:t>
      </w:r>
      <w:r>
        <w:rPr>
          <w:rFonts w:hint="default" w:ascii="Times New Roman" w:hAnsi="Times New Roman" w:cs="Times New Roman"/>
          <w:b w:val="0"/>
          <w:bCs w:val="0"/>
          <w:i w:val="0"/>
          <w:iCs w:val="0"/>
          <w:color w:val="auto"/>
          <w:sz w:val="24"/>
          <w:szCs w:val="24"/>
          <w:lang w:val="ru-RU"/>
        </w:rPr>
        <w:t xml:space="preserve">. У Полномочного </w:t>
      </w:r>
      <w:r>
        <w:rPr>
          <w:rFonts w:hint="default" w:ascii="Times New Roman" w:hAnsi="Times New Roman" w:cs="Times New Roman"/>
          <w:b/>
          <w:bCs/>
          <w:i w:val="0"/>
          <w:iCs w:val="0"/>
          <w:color w:val="auto"/>
          <w:sz w:val="24"/>
          <w:szCs w:val="24"/>
          <w:lang w:val="ru-RU"/>
        </w:rPr>
        <w:t>Внутренний Энциклопедизм Полномочного</w:t>
      </w:r>
      <w:r>
        <w:rPr>
          <w:rFonts w:hint="default" w:ascii="Times New Roman" w:hAnsi="Times New Roman" w:cs="Times New Roman"/>
          <w:b w:val="0"/>
          <w:bCs w:val="0"/>
          <w:i w:val="0"/>
          <w:iCs w:val="0"/>
          <w:color w:val="auto"/>
          <w:sz w:val="24"/>
          <w:szCs w:val="24"/>
          <w:lang w:val="ru-RU"/>
        </w:rPr>
        <w:t xml:space="preserve">. У Полномочного другие части, к примеру у Аватара однородные части. Из однородных частей Внутренний мир Аватара. У Владыки совершенные части. Должность Аватара это однородные части. Владыки соответственно совершенные части. Из Внутреннего Мира Извечного переходите во </w:t>
      </w:r>
      <w:r>
        <w:rPr>
          <w:rFonts w:hint="default" w:ascii="Times New Roman" w:hAnsi="Times New Roman" w:cs="Times New Roman"/>
          <w:b/>
          <w:bCs/>
          <w:i w:val="0"/>
          <w:iCs w:val="0"/>
          <w:color w:val="auto"/>
          <w:sz w:val="24"/>
          <w:szCs w:val="24"/>
          <w:lang w:val="ru-RU"/>
        </w:rPr>
        <w:t>Внутреннее Учение Извечного</w:t>
      </w:r>
      <w:r>
        <w:rPr>
          <w:rFonts w:hint="default" w:ascii="Times New Roman" w:hAnsi="Times New Roman" w:cs="Times New Roman"/>
          <w:b w:val="0"/>
          <w:bCs w:val="0"/>
          <w:i w:val="0"/>
          <w:iCs w:val="0"/>
          <w:color w:val="auto"/>
          <w:sz w:val="24"/>
          <w:szCs w:val="24"/>
          <w:lang w:val="ru-RU"/>
        </w:rPr>
        <w:t xml:space="preserve">. Внутреннее Учение Извечного в вас из Вечного. Мы имели Право развернуть это согласно стандарту Синтеза, Человек - Есмь Учение Синтеза. Каждый из нас для нас Учение Синтеза.  Разное учение по итогам появляется. Мы с ИВ Отцом напрямую. Это защита от любого, кто заведёт в своё учение. В 1025 кроме Учения ИВО ничего нет. </w:t>
      </w:r>
      <w:r>
        <w:rPr>
          <w:rFonts w:hint="default" w:ascii="Times New Roman" w:hAnsi="Times New Roman" w:cs="Times New Roman"/>
          <w:b w:val="0"/>
          <w:bCs w:val="0"/>
          <w:i w:val="0"/>
          <w:iCs w:val="0"/>
          <w:color w:val="FF0000"/>
          <w:sz w:val="24"/>
          <w:szCs w:val="24"/>
          <w:lang w:val="ru-RU"/>
        </w:rPr>
        <w:t xml:space="preserve">Мы освобождены от всех видов религии, и учений вхождением во Внутреннее Учение Извечного.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bCs/>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Ангелы несли Дух и Волю по предыдущей расе, а демоны Любовь и Энергию, Свет несли Посвящённые. </w:t>
      </w:r>
      <w:r>
        <w:rPr>
          <w:rFonts w:hint="default" w:ascii="Times New Roman" w:hAnsi="Times New Roman" w:cs="Times New Roman"/>
          <w:b/>
          <w:bCs/>
          <w:i w:val="0"/>
          <w:iCs w:val="0"/>
          <w:color w:val="auto"/>
          <w:sz w:val="24"/>
          <w:szCs w:val="24"/>
          <w:lang w:val="ru-RU"/>
        </w:rPr>
        <w:t xml:space="preserve">Официальное объявление: Мы начинаем новое с Внутренней Философии Человека, Вн. Парадигмы Компетентного. Вн. Энциклопедизма Полномочного, Внутреннего Учения Извечного.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Око - внутренняя Философия, Истина - это внутренняя Парадигма, Физическое тело - внутренний Энциклопедизм, ИВДИВО Отца-Субъекта - внутреннее учение Отца.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bCs/>
          <w:i/>
          <w:iCs/>
          <w:color w:val="FF0000"/>
          <w:sz w:val="24"/>
          <w:szCs w:val="24"/>
          <w:lang w:val="ru-RU"/>
        </w:rPr>
      </w:pPr>
      <w:r>
        <w:rPr>
          <w:rFonts w:hint="default" w:ascii="Times New Roman" w:hAnsi="Times New Roman" w:cs="Times New Roman"/>
          <w:b/>
          <w:bCs/>
          <w:i/>
          <w:iCs/>
          <w:color w:val="FF0000"/>
          <w:sz w:val="24"/>
          <w:szCs w:val="24"/>
          <w:lang w:val="ru-RU"/>
        </w:rPr>
        <w:t>Практика №5 первостяжание (01:36-02:04)</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итогов ночной подготовки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Стяжание расширения подготовки на 7-рицу уровней организации: Внутренний мир Человека на Внутреннюю Философию Человека, Внутреннюю Философию Компетентного на Внутреннюю Парадигму, Внутреннюю Философию Полномочного на Внутренний Энциклопедизм, Внутреннюю Философию Извечного на Внутреннее Учение Извечного.</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новой 32-рицы уровней организации Внутренней Философии.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val="0"/>
          <w:bCs w:val="0"/>
          <w:i/>
          <w:iCs/>
          <w:color w:val="FF0000"/>
          <w:sz w:val="24"/>
          <w:szCs w:val="24"/>
          <w:lang w:val="ru-RU"/>
        </w:rPr>
        <w:t>Преображение Внутреннее Я-Настоящего явлением внутренней реализованности каждого из нас.</w:t>
      </w:r>
      <w:r>
        <w:rPr>
          <w:rFonts w:hint="default" w:ascii="Times New Roman" w:hAnsi="Times New Roman" w:cs="Times New Roman"/>
          <w:b w:val="0"/>
          <w:bCs w:val="0"/>
          <w:i/>
          <w:iCs/>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iCs/>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Именно поэтому Христос перешёл на 8 уровень. Раньше Христос тонким миром воскрешался. Мы воскреслись синтезом 4 миров, и 5 миром Человека. Как Извечные воскрешались Внутренним миром ИВО. Условно у вас 9 Синтезов и называете Синтез Человека, Компетентного, Полномочного, Извечного. 9*4=36. Состояние 4 Синтезов это войти в «Я-Есмь». Каждый Синтез из 480 это Синтез частей. Вчера и сегодня мы занимаемся новой ИВДИВО-расой данными практиками.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bCs/>
          <w:i/>
          <w:iCs/>
          <w:color w:val="FF0000"/>
          <w:sz w:val="24"/>
          <w:szCs w:val="24"/>
          <w:lang w:val="ru-RU"/>
        </w:rPr>
      </w:pPr>
      <w:r>
        <w:rPr>
          <w:rFonts w:hint="default" w:ascii="Times New Roman" w:hAnsi="Times New Roman" w:cs="Times New Roman"/>
          <w:b/>
          <w:bCs/>
          <w:i/>
          <w:iCs/>
          <w:color w:val="FF0000"/>
          <w:sz w:val="24"/>
          <w:szCs w:val="24"/>
          <w:lang w:val="ru-RU"/>
        </w:rPr>
        <w:t>Практика № 6 первостяжание (02:10-02:39)</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Расширение Ядер Синтеза на явление 4 Жизней Человека, Компетентного, Полномочного, Извечного. Новый формат явления Ядер Синтеза 120 Синтезов Человека, 120 Компетентного, 120 Полномочного, 120 Извечного (480 ЯС).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4-ядерные процессоры 64 Ядер Синтеза в позвоночный Столб, 4-Ядерные процессоры 56 Ядер Синтеза в головной мозг. Стяжание 480 Синтезов ИВО в максимуме 480 Ядер Синтеза. Умножаете ваши ЯС*5, Пример 120*5=600 (добавляется один к 4-рице).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Ядра из 120 объединяются в 4-ядерные процессоры. Первое Ядро, потом 121 Ядро, потом 361 Ядро. Это совершенно разные части. 4-разные части, как первого горизонта. 4 разные горизонты из 120*4=480 ЯС. 480 разнообразных Синтезов ИВО. Мы должны уметь этим разнообразием 4-ядерных процессоров Ядер Синтеза оперировать.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val="0"/>
          <w:iCs w:val="0"/>
          <w:color w:val="auto"/>
          <w:sz w:val="24"/>
          <w:szCs w:val="24"/>
          <w:lang w:val="ru-RU"/>
        </w:rPr>
        <w:t xml:space="preserve">Пойдём стяжать 32 Ядрами Синтеза, которыми наделяет Отец. Два Ядра Кут Хуми и Отца. Вместо 6 Ядер Парадигм нас Отец наделяет 32-мя Ядрами внутренней ядерности. Чтобы наработать до 32 ЯС внутренне, нам нужны миллиарды лет, чтобы нам пожить в этом, Отец наделяет нас 28 внутренними организациями, 4 Внутренними Философией, Парадигмой, Энциклопедизмом, Учением. Стяжали в практике Внутреннее «Я-Настоящего» до этого. Это наше личное индивидуальное, синтезное. 28 творится, чтобы помочь войти в это. Ядро Синтеза будет помогать в этих мирах по-человечески организоваться. Такой же Внутренний мир Компетентного, цельность частей другая, и миры также другие. Вн. Мир Компетентного это ИВДИВО-разработка. Вершина Внутреннее ИВО - это Мировоззрение. Вн. Мир Полномочного - это образование. Вершина - это Экономика, знание Дома. Физика Извечного - это генезис конституция ИВО. Вн. ИВО - Империя. Ядра Парадигмы входят в 7 уровней организации. 1 ЯП - Вн мир Компетентного, 2 ЯП - вн космизм, 3 ЯП - вн. Вселеннскость, 4 ЯП - вн. Метагалактичность, 5 ЯП - вн. Октавность, 6 ЯП - вн философия.. Они растворяются в 7 -рице уровней организации. Отец творил это, Ядра Парадигмы растворяются и входят с 8 по 13. Эти Ядра наделяются только Отцом.    </w:t>
      </w:r>
      <w:r>
        <w:rPr>
          <w:rFonts w:hint="default" w:ascii="Times New Roman" w:hAnsi="Times New Roman" w:cs="Times New Roman"/>
          <w:b w:val="0"/>
          <w:bCs w:val="0"/>
          <w:i/>
          <w:iCs/>
          <w:color w:val="FF000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bCs/>
          <w:i/>
          <w:iCs/>
          <w:color w:val="FF0000"/>
          <w:sz w:val="24"/>
          <w:szCs w:val="24"/>
          <w:lang w:val="ru-RU"/>
        </w:rPr>
      </w:pPr>
      <w:r>
        <w:rPr>
          <w:rFonts w:hint="default" w:ascii="Times New Roman" w:hAnsi="Times New Roman" w:cs="Times New Roman"/>
          <w:b/>
          <w:bCs/>
          <w:i/>
          <w:iCs/>
          <w:color w:val="FF0000"/>
          <w:sz w:val="24"/>
          <w:szCs w:val="24"/>
          <w:lang w:val="ru-RU"/>
        </w:rPr>
        <w:t>Практика № 7 первостяжание (02:56-03:16)</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Наделение Изначально Вышестоящим Отцом 32-рицей Ядер Синтеза внутреннего взрастания, фиксируемых с 481 по 512 в головной мозг вокруг Оджаса есть круг Ядер Синтеза (32-ядерный процессор действует отдельно и также взаимодействует с остальными процессорами, ЯС, со всей телесной организацией), и в явлении 32 организаций Аватар Ипостасей вовне каждым.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Растворение 6 Ядер Парадигм в новое явление Ядер Синтеза с 8 по 13 Ядро включительно.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val="0"/>
          <w:bCs w:val="0"/>
          <w:i/>
          <w:iCs/>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cs="Times New Roman"/>
          <w:b/>
          <w:bCs/>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val="0"/>
          <w:bCs w:val="0"/>
          <w:i w:val="0"/>
          <w:iCs w:val="0"/>
          <w:color w:val="auto"/>
          <w:sz w:val="24"/>
          <w:szCs w:val="24"/>
          <w:u w:val="single"/>
          <w:lang w:val="ru-RU"/>
        </w:rPr>
        <w:t xml:space="preserve">Комментарий к практике: </w:t>
      </w:r>
      <w:r>
        <w:rPr>
          <w:rFonts w:hint="default" w:ascii="Times New Roman" w:hAnsi="Times New Roman" w:cs="Times New Roman"/>
          <w:b w:val="0"/>
          <w:bCs w:val="0"/>
          <w:i w:val="0"/>
          <w:iCs w:val="0"/>
          <w:color w:val="auto"/>
          <w:sz w:val="24"/>
          <w:szCs w:val="24"/>
          <w:lang w:val="ru-RU"/>
        </w:rPr>
        <w:t xml:space="preserve">4 практика итоговая 2 дня 1 части сделаем в практике. У нас два Ядра независимых ранее Ядро Вечности и Ядро Синтез Синтеза объединяются в Ядро Вечности Синтез Синтеза, становится 513. Идём стяжать Ядро Вечности Синтез Синтеза. И на это Ядро будет зафиксировано «Я-Настоящего», со всей индивидуальностью. В этой же практике зафиксируем 512 ЯС по 512 архетипическим Метагалактикам. К Октавным Ядрам Синтеза будут относиться 8 академических ЯС, Ядро Съезда. В веках самостоятельной деятельностью нужно разработать самостоятельно 513 ЯС октавной реализации. Аватаресса ОС работает в этом направлении. Возможно расширение с 8 академических на 16, с требованием работы всех частей. Это умение работать в Октавах. Просим ИВО зафиксировать 512 ЯС Октавной реализации если есть таковые с 513 по 1024 архетип. Внутренняя работа в Октавах это внутреннее развитие.   </w:t>
      </w:r>
      <w:r>
        <w:rPr>
          <w:rFonts w:hint="default" w:ascii="Times New Roman" w:hAnsi="Times New Roman" w:cs="Times New Roman"/>
          <w:b/>
          <w:bCs/>
          <w:i w:val="0"/>
          <w:i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360" w:firstLineChars="150"/>
        <w:contextualSpacing/>
        <w:jc w:val="both"/>
        <w:textAlignment w:val="auto"/>
        <w:rPr>
          <w:rFonts w:hint="default" w:ascii="Times New Roman" w:hAnsi="Times New Roman" w:cs="Times New Roman"/>
          <w:b/>
          <w:bCs/>
          <w:i/>
          <w:iCs/>
          <w:color w:val="auto"/>
          <w:sz w:val="24"/>
          <w:szCs w:val="24"/>
          <w:lang w:val="ru-RU"/>
        </w:rPr>
      </w:pPr>
      <w:r>
        <w:rPr>
          <w:rFonts w:hint="default" w:ascii="Times New Roman" w:hAnsi="Times New Roman" w:cs="Times New Roman"/>
          <w:b/>
          <w:bCs/>
          <w:i/>
          <w:iCs/>
          <w:color w:val="FF0000"/>
          <w:sz w:val="24"/>
          <w:szCs w:val="24"/>
          <w:lang w:val="ru-RU"/>
        </w:rPr>
        <w:t xml:space="preserve">Практика №8 первостяжание (03:29-03:46)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FF0000"/>
          <w:sz w:val="24"/>
          <w:szCs w:val="24"/>
          <w:lang w:val="ru-RU"/>
        </w:rPr>
        <w:t>Развёртывание пред ИВАС Кут Хуми 960 архетипа 448 арх. Октавы четырёхвиратно Синтезтелом, Трансвизорным телом, Ипостасным телом и телом Владыки (510 части).</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объединения Ядер Вечности (515) и Ядра Синтез Синтеза (514) в одно Ядро Вечности Синтез Синтеза ИВО с фиксацией в «Я-Настоящего» внутренне синтезом реализацией 4 Жизней,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bCs/>
          <w:i w:val="0"/>
          <w:iCs w:val="0"/>
          <w:color w:val="auto"/>
          <w:sz w:val="24"/>
          <w:szCs w:val="24"/>
          <w:lang w:val="ru-RU"/>
        </w:rPr>
      </w:pPr>
      <w:r>
        <w:rPr>
          <w:rFonts w:hint="default" w:ascii="Times New Roman" w:hAnsi="Times New Roman" w:cs="Times New Roman"/>
          <w:b w:val="0"/>
          <w:bCs w:val="0"/>
          <w:i/>
          <w:iCs/>
          <w:color w:val="FF0000"/>
          <w:sz w:val="24"/>
          <w:szCs w:val="24"/>
          <w:lang w:val="ru-RU"/>
        </w:rPr>
        <w:t xml:space="preserve">Фиксация 512 Ядер Синтеза в 513 архетипах Метагалактик. Самостоятельной разработкой Ядер Синтеза Октавной реализации с 513 по 1024 Ядра академических Синтезов, Ядро Съезда.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Этика расчёта Ядер Синтеза исходим из 515 ЯС. Сами считайте Ядра заработанные, здесь Ядра Синтеза академические, Ядро Съезда.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right"/>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bCs/>
          <w:i w:val="0"/>
          <w:iCs w:val="0"/>
          <w:color w:val="FF0000"/>
          <w:sz w:val="24"/>
          <w:szCs w:val="24"/>
          <w:lang w:val="ru-RU"/>
        </w:rPr>
        <w:t>2 день 2 часть (4 часть)</w:t>
      </w:r>
      <w:r>
        <w:rPr>
          <w:rFonts w:hint="default" w:ascii="Times New Roman" w:hAnsi="Times New Roman" w:cs="Times New Roman"/>
          <w:b w:val="0"/>
          <w:bCs w:val="0"/>
          <w:i/>
          <w:iCs/>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Мы сейчас стяжали, что каждое Ядро Синтеза фиксируется по архетипам. 1 курс к примеру 64 Ядра Синтеза метагалактических. Благодаря Рождеству мы всё стяжали на данном Синтезе. Фактически мы сложили новую ИВДИВО-раса с новым внутренним миром. ИВДИВО-раса - 1024 внутреннее, 512 внешнее. Отец поменял всё, нужно мужество чтобы войти в новое. К 93 и 120 Синтезам выходим на 512. Раса через 10 млрд лет будет 512. Внутренний мир первая организация, внутренний космизм по мирам. На Синтез приходишь развиваешься, либо самостоятельно, а тут страшно войти в новое. Также было в пятой расе два выбора. Посвящённая Жизнь, как вторая Жизнь, и Человеческая Жизнь первая. Вопрос хотим ли мы твориться Отцом, или самостоятельно. Все 4 практики Отец творил вас. Четыре практики на Внутреннее развитие. Что Есмь Человек? (вопрос культуры). Человек отличается от любых развитых видов Внутренним миром. Внутренний мир есть только у Человека, у животных нет ВМ, у них есть инстинкты, могут конечно запоминать слово, поведенческость. Мы расширили ВМ на 32-ричность, представьте как развили Человека, подняли на высокий уровень. Мы дошли до высокого уровня Извечного. После Христа к примеру возвращаешься в физику со всей этой наработанностью в Человека. Также и все этапы. Чего бы не достигли возвращаетесь всегда в Человека. За все годы Синтеза ввели всё в Человека. Мы стяжали в начале Человеческие 120 Синтезов. В каждом Синтезе по 480 уровней. Первый курс 16 Синтезов, в каждом Синтезе по 64 уровня. Мы переходя в разные Мг и Октавы, отдаём это всё Человечество. Тотально всё отдаётся Человечеству. При выходе в Октаву сегодня это отдадим Человечеству. Некоторые ДП я же ничего не делаю, простое этими переходами отдаётся Человечеству. Кто-то занятие ведёт, по разному ведут конечно, кто-то читает по бумажке. Нужно соображение, когда ведёшь практики по Огню, то есть не просто вычитывать.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Мы стяжали 480 Ядер Синтеза. В ИВДИВО столпе Иркутска 81 Ядро Синтеза без профессионально парадигмального. 81*4=324 ЯС. Стандарт ИВДИВО это команда. Если команда поменялась 4 Жизнями, подразделение тоже получает в 4 раза. Будете делать на месте территории ИВДИВО практику перевода ЯС*4=Итог. Детские Ядра Синтеза крутятся возле первых 16 ЯС первого курса взрослого Синтеза, дети отдельно, при это со взрослыми. У детей идёт свой Синтез. Детей нужно отпускать, чтобы самореализовался, саморганизовался.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Всем ушёл Синтез вверх, посередине, вниз. Вниз всем умершим, кто остался в материи.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iCs/>
          <w:color w:val="FF0000"/>
          <w:sz w:val="24"/>
          <w:szCs w:val="24"/>
          <w:lang w:val="ru-RU"/>
        </w:rPr>
        <w:t xml:space="preserve">Практика №9 первостяжание (00:37-00:59)  </w:t>
      </w: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Вхождение в 24 архетипическую Октаву (536)Ля-ИВДИВО Октавы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512 частей по степени реализации (минимально базовых), стяжание Человека Ля-ИВДИВО Октавы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Рождение Свыше двумя Образами, Новое Рождение 24 арх. Октавой.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тело Компетентного в синтезе Компетенций Ля-ИВДИВО Октавы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512 частей Полномочного, и Полномочного Ля-ИВДИВО Октавы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Стяжание фиксация 3 Жизней реализацией Ля-ИВДИВО Октавы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Трансляция Компетенций в Ля-ИВДИВО Октавы Фа.</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Трансляция 4 октавных зданий в Ля-ИВДИВО Октавы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Обновление Ядра Синтез Синтеза части ИВАС Кут Хуми (514 ЯСС) в Ля-ИВДИВО Октаве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bCs/>
          <w:i/>
          <w:iCs/>
          <w:color w:val="FF0000"/>
          <w:sz w:val="24"/>
          <w:szCs w:val="24"/>
          <w:lang w:val="ru-RU"/>
        </w:rPr>
      </w:pPr>
      <w:r>
        <w:rPr>
          <w:rFonts w:hint="default" w:ascii="Times New Roman" w:hAnsi="Times New Roman" w:cs="Times New Roman"/>
          <w:b w:val="0"/>
          <w:bCs w:val="0"/>
          <w:i/>
          <w:iCs/>
          <w:color w:val="FF0000"/>
          <w:sz w:val="24"/>
          <w:szCs w:val="24"/>
          <w:lang w:val="ru-RU"/>
        </w:rPr>
        <w:t>Обновление Ядра Синтеза ИВО и части ИВО (515) 24-архетипически ИВДИВО(536) в каждом.</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Будем стяжать тело Человека-Учителя, и Высшую часть Осмысленность. Про Аксиому можете послушать Научный Совет для разработки этого Синтеза. 64 вида материи стратики, 64 тела, 64 оболочки становятся оболочками Высшей Осмысленности.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0070C0"/>
          <w:sz w:val="24"/>
          <w:szCs w:val="24"/>
          <w:lang w:val="ru-RU"/>
        </w:rPr>
      </w:pPr>
      <w:r>
        <w:rPr>
          <w:rFonts w:hint="default" w:ascii="Times New Roman" w:hAnsi="Times New Roman" w:cs="Times New Roman"/>
          <w:b/>
          <w:bCs/>
          <w:i/>
          <w:iCs/>
          <w:color w:val="0070C0"/>
          <w:sz w:val="24"/>
          <w:szCs w:val="24"/>
          <w:lang w:val="ru-RU"/>
        </w:rPr>
        <w:t>Практика №10 (01:06-01:17)</w:t>
      </w:r>
      <w:r>
        <w:rPr>
          <w:rFonts w:hint="default" w:ascii="Times New Roman" w:hAnsi="Times New Roman" w:cs="Times New Roman"/>
          <w:b/>
          <w:bCs/>
          <w:i w:val="0"/>
          <w:iCs w:val="0"/>
          <w:color w:val="0070C0"/>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тела Человек-Учителя ИВО, 1024 1025-лионнов Аксиом ИВО, Высшая Осмысленность ИВО каждому.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64 вида стратики от метафизики до сиаматики в тело Человека-Учителя, 64 среды от Движения до Синтеза вокруг тела Человека-Учителя, высшие Аксиомы от стратики метафизики до стратики сиаматики.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Высшей Осмысленности, в реализации 37 Высшей части, прямым явлением ИВО. Стяжание 64 оболочек, 64 тел, 64 сред.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0070C0"/>
          <w:sz w:val="24"/>
          <w:szCs w:val="24"/>
          <w:lang w:val="ru-RU"/>
        </w:rPr>
      </w:pP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val="0"/>
          <w:bCs w:val="0"/>
          <w:i w:val="0"/>
          <w:iCs w:val="0"/>
          <w:color w:val="0070C0"/>
          <w:sz w:val="24"/>
          <w:szCs w:val="24"/>
          <w:lang w:val="ru-RU"/>
        </w:rPr>
        <w:t xml:space="preserve">Практика №11 (01:23-01:34)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val="0"/>
          <w:iCs w:val="0"/>
          <w:color w:val="0070C0"/>
          <w:sz w:val="24"/>
          <w:szCs w:val="24"/>
          <w:lang w:val="ru-RU"/>
        </w:rPr>
      </w:pPr>
      <w:r>
        <w:rPr>
          <w:rFonts w:hint="default" w:ascii="Times New Roman" w:hAnsi="Times New Roman" w:cs="Times New Roman"/>
          <w:b w:val="0"/>
          <w:bCs w:val="0"/>
          <w:i w:val="0"/>
          <w:iCs w:val="0"/>
          <w:color w:val="0070C0"/>
          <w:sz w:val="24"/>
          <w:szCs w:val="24"/>
          <w:lang w:val="ru-RU"/>
        </w:rPr>
        <w:t xml:space="preserve">Развёртка 6 октавно-метагалактической ИВДИВО-Расы, расширением на 1024 архетипа, (1025 явлением 4 Жизни Извечного).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val="0"/>
          <w:iCs w:val="0"/>
          <w:color w:val="0070C0"/>
          <w:sz w:val="24"/>
          <w:szCs w:val="24"/>
          <w:lang w:val="ru-RU"/>
        </w:rPr>
      </w:pPr>
      <w:r>
        <w:rPr>
          <w:rFonts w:hint="default" w:ascii="Times New Roman" w:hAnsi="Times New Roman" w:cs="Times New Roman"/>
          <w:b w:val="0"/>
          <w:bCs w:val="0"/>
          <w:i w:val="0"/>
          <w:iCs w:val="0"/>
          <w:color w:val="0070C0"/>
          <w:sz w:val="24"/>
          <w:szCs w:val="24"/>
          <w:lang w:val="ru-RU"/>
        </w:rPr>
        <w:t xml:space="preserve">Наделение двумя Компетенциями 7 ИВДИВО-Метагалактическим Полномочием Совершенств, 7 Метагалактическим Полномочием Совершенств, Иерархиями Синтеза.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Как только мы стяжаем Октавы, такое ощущение, что формально идёт. Идём скольжениями. У нас нет проживательности после 7 дней творения, пока не усвоим Ля-ИВДИВО Октаву Фа, проживать начнём после стяжания следующей Октавы. Он усваивается проживания нет. Лучше к концу Совета стяжать Октаву, а не в начале, как многие делают.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bCs/>
          <w:i/>
          <w:iCs/>
          <w:color w:val="0070C0"/>
          <w:sz w:val="24"/>
          <w:szCs w:val="24"/>
          <w:lang w:val="ru-RU"/>
        </w:rPr>
      </w:pPr>
      <w:r>
        <w:rPr>
          <w:rFonts w:hint="default" w:ascii="Times New Roman" w:hAnsi="Times New Roman" w:cs="Times New Roman"/>
          <w:b/>
          <w:bCs/>
          <w:i/>
          <w:iCs/>
          <w:color w:val="0070C0"/>
          <w:sz w:val="24"/>
          <w:szCs w:val="24"/>
          <w:lang w:val="ru-RU"/>
        </w:rPr>
        <w:t>Итоговая практика №12 (01:37-01:51)</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Стандарта 93 Синтеза.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512 частей Извечного, явлением одной реализации из 16-рицы.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bCs/>
          <w:i/>
          <w:iCs/>
          <w:color w:val="FF0000"/>
          <w:sz w:val="24"/>
          <w:szCs w:val="24"/>
          <w:lang w:val="ru-RU"/>
        </w:rPr>
      </w:pP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val="0"/>
          <w:bCs w:val="0"/>
          <w:i/>
          <w:iCs/>
          <w:color w:val="FF0000"/>
          <w:sz w:val="24"/>
          <w:szCs w:val="24"/>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s="Times New Roman"/>
          <w:b/>
          <w:bCs/>
          <w:i/>
          <w:iCs/>
          <w:color w:val="auto"/>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Сдано ИВАС Кут Хуми: 21012024</w:t>
      </w:r>
      <w:bookmarkStart w:id="0" w:name="_GoBack"/>
      <w:bookmarkEnd w:id="0"/>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Составила Владычица 93 Синтеза ИВО: Туяна Дашанимаева. </w:t>
      </w:r>
    </w:p>
    <w:p>
      <w:pPr>
        <w:keepNext w:val="0"/>
        <w:keepLines w:val="0"/>
        <w:pageBreakBefore w:val="0"/>
        <w:widowControl/>
        <w:kinsoku/>
        <w:wordWrap/>
        <w:overflowPunct/>
        <w:topLinePunct w:val="0"/>
        <w:autoSpaceDE/>
        <w:autoSpaceDN/>
        <w:bidi w:val="0"/>
        <w:adjustRightInd/>
        <w:snapToGrid/>
        <w:spacing w:line="240" w:lineRule="auto"/>
        <w:ind w:firstLine="330" w:firstLineChars="150"/>
        <w:textAlignment w:val="auto"/>
        <w:rPr>
          <w:lang w:val="en-US"/>
        </w:rPr>
      </w:pPr>
    </w:p>
    <w:p>
      <w:pPr>
        <w:keepNext w:val="0"/>
        <w:keepLines w:val="0"/>
        <w:pageBreakBefore w:val="0"/>
        <w:widowControl/>
        <w:kinsoku/>
        <w:wordWrap/>
        <w:overflowPunct/>
        <w:topLinePunct w:val="0"/>
        <w:autoSpaceDE/>
        <w:autoSpaceDN/>
        <w:bidi w:val="0"/>
        <w:adjustRightInd/>
        <w:snapToGrid/>
        <w:spacing w:line="240" w:lineRule="auto"/>
        <w:ind w:firstLine="330" w:firstLineChars="150"/>
        <w:textAlignment w:val="auto"/>
        <w:rPr>
          <w:lang w:val="en-US"/>
        </w:rPr>
      </w:pPr>
    </w:p>
    <w:p>
      <w:pPr>
        <w:spacing w:line="240" w:lineRule="auto"/>
        <w:rPr>
          <w:lang w:val="en-US"/>
        </w:rPr>
      </w:pPr>
    </w:p>
    <w:p>
      <w:pPr>
        <w:spacing w:line="240" w:lineRule="auto"/>
        <w:rPr>
          <w:lang w:val="en-US"/>
        </w:rPr>
      </w:pPr>
    </w:p>
    <w:p>
      <w:pPr>
        <w:spacing w:line="240" w:lineRule="auto"/>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30"/>
      </w:pPr>
      <w:r>
        <w:separator/>
      </w:r>
    </w:p>
  </w:endnote>
  <w:endnote w:type="continuationSeparator" w:id="1">
    <w:p>
      <w:pPr>
        <w:spacing w:line="240" w:lineRule="auto"/>
        <w:ind w:firstLine="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ind w:firstLine="330"/>
      </w:pPr>
      <w:r>
        <w:separator/>
      </w:r>
    </w:p>
  </w:footnote>
  <w:footnote w:type="continuationSeparator" w:id="1">
    <w:p>
      <w:pPr>
        <w:spacing w:before="0" w:after="0" w:line="276" w:lineRule="auto"/>
        <w:ind w:firstLine="3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573C68C4"/>
    <w:multiLevelType w:val="multilevel"/>
    <w:tmpl w:val="573C68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49DF2F0"/>
    <w:multiLevelType w:val="singleLevel"/>
    <w:tmpl w:val="749DF2F0"/>
    <w:lvl w:ilvl="0" w:tentative="0">
      <w:start w:val="1"/>
      <w:numFmt w:val="bullet"/>
      <w:lvlText w:val=""/>
      <w:lvlJc w:val="left"/>
      <w:pPr>
        <w:tabs>
          <w:tab w:val="left" w:pos="420"/>
        </w:tabs>
        <w:ind w:left="420" w:leftChars="0" w:hanging="420" w:firstLineChars="0"/>
      </w:pPr>
      <w:rPr>
        <w:rFonts w:hint="default" w:ascii="Wingdings" w:hAnsi="Wingdings"/>
        <w:color w:val="FF0000"/>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1375391D"/>
    <w:rsid w:val="170C26E3"/>
    <w:rsid w:val="18F80222"/>
    <w:rsid w:val="1A341293"/>
    <w:rsid w:val="1D646BE1"/>
    <w:rsid w:val="255306E5"/>
    <w:rsid w:val="30A05B08"/>
    <w:rsid w:val="3BEB23DB"/>
    <w:rsid w:val="3CB05649"/>
    <w:rsid w:val="3D2E204C"/>
    <w:rsid w:val="3DFE79EA"/>
    <w:rsid w:val="42970BCD"/>
    <w:rsid w:val="5D8B26B2"/>
    <w:rsid w:val="5E3054CB"/>
    <w:rsid w:val="5FA610D5"/>
    <w:rsid w:val="620775D5"/>
    <w:rsid w:val="6F17656B"/>
    <w:rsid w:val="72893F9D"/>
    <w:rsid w:val="772F766E"/>
    <w:rsid w:val="7A01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ind w:firstLine="360" w:firstLineChars="150"/>
      <w:jc w:val="both"/>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34"/>
    <w:pPr>
      <w:ind w:left="720"/>
      <w:contextualSpacing/>
    </w:pPr>
    <w:rPr>
      <w:rFonts w:ascii="Times New Roman" w:hAnsi="Times New Roman"/>
      <w:sz w:val="24"/>
    </w:rPr>
  </w:style>
  <w:style w:type="paragraph" w:styleId="152">
    <w:name w:val="No Spacing"/>
    <w:qFormat/>
    <w:uiPriority w:val="0"/>
    <w:pPr>
      <w:spacing w:after="200" w:line="276" w:lineRule="auto"/>
      <w:ind w:firstLine="360" w:firstLineChars="15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2024-01-21T07:13:22Z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0D5E40115FBC45D4A43DFE0BC4A0E77E_12</vt:lpwstr>
  </property>
</Properties>
</file>